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C009AFC" w14:textId="57D8EE73" w:rsidR="00534323" w:rsidRDefault="00464C53" w:rsidP="00A81711">
      <w:pPr>
        <w:spacing w:after="0" w:line="240" w:lineRule="auto"/>
        <w:jc w:val="center"/>
        <w:rPr>
          <w:rFonts w:ascii="Cambria" w:hAnsi="Cambria"/>
          <w:b/>
          <w:bCs/>
          <w:sz w:val="24"/>
          <w:szCs w:val="24"/>
        </w:rPr>
      </w:pPr>
      <w:bookmarkStart w:id="0" w:name="_GoBack"/>
      <w:bookmarkEnd w:id="0"/>
      <w:r w:rsidRPr="00464C53">
        <w:rPr>
          <w:rFonts w:ascii="Cambria" w:hAnsi="Cambria"/>
          <w:b/>
          <w:bCs/>
          <w:sz w:val="24"/>
          <w:szCs w:val="24"/>
        </w:rPr>
        <w:t>Pengaruh Kualitas Pelayanan Terhadap Kepuasan Pelanggan</w:t>
      </w:r>
      <w:r w:rsidRPr="00464C53">
        <w:rPr>
          <w:rFonts w:ascii="Cambria" w:hAnsi="Cambria"/>
          <w:b/>
          <w:sz w:val="24"/>
          <w:szCs w:val="24"/>
        </w:rPr>
        <w:br/>
      </w:r>
      <w:r w:rsidRPr="00464C53">
        <w:rPr>
          <w:rFonts w:ascii="Cambria" w:hAnsi="Cambria"/>
          <w:b/>
          <w:bCs/>
          <w:sz w:val="24"/>
          <w:szCs w:val="24"/>
        </w:rPr>
        <w:t xml:space="preserve">Nightlife Attractions Lucy In The Sky SCBD, </w:t>
      </w:r>
      <w:r>
        <w:rPr>
          <w:rFonts w:ascii="Cambria" w:hAnsi="Cambria"/>
          <w:b/>
          <w:bCs/>
          <w:sz w:val="24"/>
          <w:szCs w:val="24"/>
        </w:rPr>
        <w:t>Jakarta</w:t>
      </w:r>
    </w:p>
    <w:p w14:paraId="242B5407" w14:textId="77777777" w:rsidR="00464C53" w:rsidRPr="00A81711" w:rsidRDefault="00464C53" w:rsidP="00A81711">
      <w:pPr>
        <w:spacing w:after="0" w:line="240" w:lineRule="auto"/>
        <w:jc w:val="center"/>
        <w:rPr>
          <w:rFonts w:ascii="Cambria" w:hAnsi="Cambria"/>
          <w:b/>
          <w:sz w:val="24"/>
          <w:szCs w:val="24"/>
        </w:rPr>
      </w:pPr>
    </w:p>
    <w:p w14:paraId="3F571F22" w14:textId="7CC8EB76" w:rsidR="003D4262" w:rsidRPr="006D548C" w:rsidRDefault="00464C53" w:rsidP="003D4262">
      <w:pPr>
        <w:spacing w:after="0" w:line="240" w:lineRule="auto"/>
        <w:jc w:val="center"/>
        <w:rPr>
          <w:rFonts w:ascii="Cambria" w:hAnsi="Cambria"/>
          <w:sz w:val="24"/>
          <w:szCs w:val="24"/>
          <w:lang w:val="en-US"/>
        </w:rPr>
      </w:pPr>
      <w:r w:rsidRPr="00464C53">
        <w:rPr>
          <w:rFonts w:ascii="Cambria" w:hAnsi="Cambria"/>
          <w:sz w:val="24"/>
          <w:szCs w:val="24"/>
          <w:lang w:val="en-US"/>
        </w:rPr>
        <w:t>Anastasia Sunesthi Kurnia Dhrityastuti</w:t>
      </w:r>
      <w:r>
        <w:rPr>
          <w:rFonts w:ascii="Cambria" w:hAnsi="Cambria"/>
          <w:sz w:val="24"/>
          <w:szCs w:val="24"/>
          <w:lang w:val="en-US"/>
        </w:rPr>
        <w:t xml:space="preserve">, </w:t>
      </w:r>
      <w:r w:rsidRPr="00464C53">
        <w:rPr>
          <w:rFonts w:ascii="Cambria" w:hAnsi="Cambria"/>
          <w:sz w:val="24"/>
          <w:szCs w:val="24"/>
          <w:lang w:val="en-US"/>
        </w:rPr>
        <w:t>Deivy Zulyanti Nasution</w:t>
      </w:r>
      <w:r w:rsidR="00954918">
        <w:rPr>
          <w:rFonts w:ascii="Cambria" w:hAnsi="Cambria"/>
          <w:sz w:val="24"/>
          <w:szCs w:val="24"/>
          <w:lang w:val="en-US"/>
        </w:rPr>
        <w:t>, Amrullah</w:t>
      </w:r>
    </w:p>
    <w:p w14:paraId="0C5236EB" w14:textId="77777777" w:rsidR="003D4262" w:rsidRPr="00665B3F" w:rsidRDefault="003D4262" w:rsidP="003D4262">
      <w:pPr>
        <w:spacing w:after="0" w:line="240" w:lineRule="auto"/>
        <w:jc w:val="center"/>
        <w:rPr>
          <w:rFonts w:ascii="Cambria" w:hAnsi="Cambria"/>
          <w:sz w:val="24"/>
          <w:szCs w:val="24"/>
          <w:vertAlign w:val="superscript"/>
          <w:lang w:val="en-US"/>
        </w:rPr>
      </w:pPr>
      <w:r w:rsidRPr="00665B3F">
        <w:rPr>
          <w:rFonts w:ascii="Cambria" w:hAnsi="Cambria"/>
          <w:sz w:val="24"/>
          <w:szCs w:val="24"/>
        </w:rPr>
        <w:t>Institut Pariwisata Trisakti</w:t>
      </w:r>
    </w:p>
    <w:p w14:paraId="4911877F" w14:textId="463F4222" w:rsidR="003D4262" w:rsidRPr="00BE10AC" w:rsidRDefault="003D4262" w:rsidP="003D4262">
      <w:pPr>
        <w:spacing w:after="0" w:line="240" w:lineRule="auto"/>
        <w:jc w:val="center"/>
        <w:rPr>
          <w:rFonts w:ascii="Cambria" w:hAnsi="Cambria"/>
          <w:sz w:val="24"/>
          <w:szCs w:val="24"/>
          <w:lang w:val="en-US"/>
        </w:rPr>
      </w:pPr>
      <w:r>
        <w:rPr>
          <w:rFonts w:ascii="Cambria" w:hAnsi="Cambria"/>
          <w:sz w:val="24"/>
          <w:szCs w:val="24"/>
          <w:lang w:val="en-US"/>
        </w:rPr>
        <w:t>*</w:t>
      </w:r>
      <w:r w:rsidR="00A27A57">
        <w:rPr>
          <w:rFonts w:ascii="Cambria" w:hAnsi="Cambria"/>
          <w:sz w:val="24"/>
          <w:szCs w:val="24"/>
          <w:lang w:val="en-US"/>
        </w:rPr>
        <w:t>deivy</w:t>
      </w:r>
      <w:r w:rsidRPr="00BE10AC">
        <w:rPr>
          <w:rFonts w:ascii="Cambria" w:hAnsi="Cambria"/>
          <w:sz w:val="24"/>
          <w:szCs w:val="24"/>
          <w:lang w:val="en-US"/>
        </w:rPr>
        <w:t>@iptrisakti</w:t>
      </w:r>
      <w:r>
        <w:rPr>
          <w:rFonts w:ascii="Cambria" w:hAnsi="Cambria"/>
          <w:sz w:val="24"/>
          <w:szCs w:val="24"/>
        </w:rPr>
        <w:t>.</w:t>
      </w:r>
      <w:r>
        <w:rPr>
          <w:rFonts w:ascii="Cambria" w:hAnsi="Cambria"/>
          <w:sz w:val="24"/>
          <w:szCs w:val="24"/>
          <w:lang w:val="en-US"/>
        </w:rPr>
        <w:t>ac.id</w:t>
      </w:r>
    </w:p>
    <w:p w14:paraId="408800D5" w14:textId="77777777" w:rsidR="003D4262" w:rsidRDefault="003D4262" w:rsidP="003D4262">
      <w:pPr>
        <w:spacing w:after="0" w:line="240" w:lineRule="auto"/>
        <w:jc w:val="center"/>
        <w:rPr>
          <w:rFonts w:ascii="Cambria" w:hAnsi="Cambria"/>
          <w:b/>
          <w:sz w:val="24"/>
          <w:szCs w:val="24"/>
        </w:rPr>
      </w:pPr>
    </w:p>
    <w:p w14:paraId="68BD509F" w14:textId="77777777" w:rsidR="00EE02B7" w:rsidRDefault="00EE02B7" w:rsidP="003D4262">
      <w:pPr>
        <w:spacing w:after="0" w:line="240" w:lineRule="auto"/>
        <w:jc w:val="center"/>
        <w:rPr>
          <w:rFonts w:ascii="Cambria" w:hAnsi="Cambria"/>
          <w:b/>
          <w:i/>
          <w:sz w:val="24"/>
          <w:szCs w:val="24"/>
        </w:rPr>
      </w:pPr>
    </w:p>
    <w:p w14:paraId="3C94C239" w14:textId="2A67BCA8" w:rsidR="003D4262" w:rsidRPr="006D548C" w:rsidRDefault="003D4262" w:rsidP="003D4262">
      <w:pPr>
        <w:spacing w:after="0" w:line="240" w:lineRule="auto"/>
        <w:jc w:val="center"/>
        <w:rPr>
          <w:rFonts w:ascii="Cambria" w:hAnsi="Cambria"/>
          <w:i/>
          <w:sz w:val="24"/>
          <w:szCs w:val="24"/>
        </w:rPr>
      </w:pPr>
      <w:r w:rsidRPr="006D548C">
        <w:rPr>
          <w:rFonts w:ascii="Cambria" w:hAnsi="Cambria"/>
          <w:b/>
          <w:i/>
          <w:sz w:val="24"/>
          <w:szCs w:val="24"/>
        </w:rPr>
        <w:t>ABSTRACT</w:t>
      </w:r>
    </w:p>
    <w:p w14:paraId="03E26EE2" w14:textId="504970FB" w:rsidR="00534323" w:rsidRDefault="00464C53" w:rsidP="00464C53">
      <w:pPr>
        <w:pStyle w:val="BodyText"/>
        <w:jc w:val="both"/>
        <w:rPr>
          <w:rFonts w:ascii="Cambria" w:eastAsia="Calibri" w:hAnsi="Cambria"/>
          <w:lang w:val="id-ID"/>
        </w:rPr>
      </w:pPr>
      <w:r w:rsidRPr="00464C53">
        <w:rPr>
          <w:rFonts w:ascii="Cambria" w:eastAsia="Calibri" w:hAnsi="Cambria"/>
          <w:lang w:val="id-ID"/>
        </w:rPr>
        <w:t>This study aims to examine the influence of service quality on customer satisfaction at Lucy In The Sky SCBD, Jakarta. The research used a quantitative survey method with a purposive sample of 109 respondents. Data were collected through a questionnaire measuring five dimensions of service quality based on Servqual: reliability, responsiveness, assurance, empathy, and tangibles, as well as customer satisfaction levels. The results indicate that all service quality dimensions have a positive effect on customer satisfaction. Fast, friendly, and consistent service, complete facilities, and a comfortable atmosphere were the main factors increasing satisfaction. These findings highlight that effective service quality management can encourage customers to return and recommend the venue to others. In conclusion, service quality has a significant impact on customer satisfaction. Recommendations for Lucy In The Sky SCBD include improving service consistency, enhancing staff responsiveness, updating physical facilities regularly, and providing a personal approach to customers. Future research is suggested to add new variables and different methods to expand understanding of customer satisfaction.</w:t>
      </w:r>
    </w:p>
    <w:p w14:paraId="185BC05E" w14:textId="77777777" w:rsidR="00464C53" w:rsidRPr="00FE5A9D" w:rsidRDefault="00464C53" w:rsidP="00FE5A9D">
      <w:pPr>
        <w:pStyle w:val="BodyText"/>
        <w:rPr>
          <w:b/>
          <w:i/>
        </w:rPr>
      </w:pPr>
    </w:p>
    <w:p w14:paraId="6B0132A8" w14:textId="21F6E0A1" w:rsidR="003D4262" w:rsidRPr="00534323" w:rsidRDefault="00FE5A9D" w:rsidP="00464C53">
      <w:pPr>
        <w:spacing w:before="2"/>
        <w:ind w:left="1260" w:hanging="1260"/>
        <w:jc w:val="both"/>
        <w:rPr>
          <w:rFonts w:ascii="Cambria" w:hAnsi="Cambria"/>
          <w:sz w:val="24"/>
          <w:szCs w:val="24"/>
        </w:rPr>
      </w:pPr>
      <w:r w:rsidRPr="00FE5A9D">
        <w:rPr>
          <w:rFonts w:ascii="Cambria" w:hAnsi="Cambria"/>
          <w:b/>
          <w:i/>
          <w:sz w:val="24"/>
          <w:szCs w:val="24"/>
        </w:rPr>
        <w:t>Keywords</w:t>
      </w:r>
      <w:r w:rsidRPr="00D05C5E">
        <w:rPr>
          <w:rFonts w:ascii="Cambria" w:hAnsi="Cambria"/>
          <w:i/>
          <w:sz w:val="24"/>
          <w:szCs w:val="24"/>
        </w:rPr>
        <w:t>:</w:t>
      </w:r>
      <w:r w:rsidR="00464C53">
        <w:rPr>
          <w:rFonts w:ascii="Cambria" w:hAnsi="Cambria"/>
          <w:i/>
          <w:sz w:val="24"/>
          <w:szCs w:val="24"/>
        </w:rPr>
        <w:t xml:space="preserve"> </w:t>
      </w:r>
      <w:r w:rsidR="00FD4D76" w:rsidRPr="00FD4D76">
        <w:rPr>
          <w:rFonts w:ascii="Cambria" w:hAnsi="Cambria"/>
          <w:i/>
          <w:sz w:val="24"/>
          <w:szCs w:val="24"/>
        </w:rPr>
        <w:t xml:space="preserve"> </w:t>
      </w:r>
      <w:r w:rsidR="00464C53" w:rsidRPr="00464C53">
        <w:rPr>
          <w:rFonts w:ascii="Cambria" w:hAnsi="Cambria"/>
          <w:sz w:val="24"/>
          <w:szCs w:val="24"/>
        </w:rPr>
        <w:t>service quality, customer satisfaction, servqual, customer loyalty, customer experience</w:t>
      </w:r>
    </w:p>
    <w:p w14:paraId="5171C4AF" w14:textId="77777777" w:rsidR="003D4262" w:rsidRPr="00665B3F" w:rsidRDefault="003D4262" w:rsidP="003D4262">
      <w:pPr>
        <w:spacing w:after="0" w:line="240" w:lineRule="auto"/>
        <w:jc w:val="center"/>
        <w:rPr>
          <w:rFonts w:ascii="Cambria" w:hAnsi="Cambria"/>
          <w:b/>
          <w:sz w:val="24"/>
          <w:szCs w:val="24"/>
        </w:rPr>
      </w:pPr>
      <w:r w:rsidRPr="00665B3F">
        <w:rPr>
          <w:rFonts w:ascii="Cambria" w:hAnsi="Cambria"/>
          <w:b/>
          <w:sz w:val="24"/>
          <w:szCs w:val="24"/>
        </w:rPr>
        <w:t>ABSTRAK</w:t>
      </w:r>
    </w:p>
    <w:p w14:paraId="0C11B584" w14:textId="0918632C" w:rsidR="00D60452" w:rsidRDefault="00464C53" w:rsidP="00315C98">
      <w:pPr>
        <w:spacing w:after="0" w:line="240" w:lineRule="auto"/>
        <w:jc w:val="both"/>
        <w:rPr>
          <w:rFonts w:ascii="Cambria" w:hAnsi="Cambria"/>
          <w:sz w:val="24"/>
          <w:szCs w:val="24"/>
        </w:rPr>
      </w:pPr>
      <w:r w:rsidRPr="00464C53">
        <w:rPr>
          <w:rFonts w:ascii="Cambria" w:hAnsi="Cambria"/>
          <w:sz w:val="24"/>
          <w:szCs w:val="24"/>
        </w:rPr>
        <w:t>Penelitian ini bertujuan untuk mengetahui pengaruh kualitas pelayanan terhadap kepuasan pelanggan di Lucy In The Sky SCBD, Jakarta. Metode penelitian yang digunakan adalah kuantitatif dengan pendekatan survei. Sampel penelitian terdiri dari 109 responden yang dipilih secara purposive. Pengumpulan data dilakukan melalui kuesioner yang mengukur lima dimensi kualitas pelayanan Servqual, yaitu keandalan, daya tanggap, jaminan, empati, dan bukti fisik, serta tingkat kepuasan pelanggan. Hasil penelitian menunjukkan bahwa seluruh dimensi kualitas pelayanan berpengaruh positif terhadap kepuasan pelanggan. Pelayanan yang cepat, ramah, konsisten, fasilitas yang lengkap, dan suasana yang nyaman menjadi faktor utama yang meningkatkan kepuasan. Temuan ini menunjukkan bahwa pengelolaan kualitas pelayanan yang baik dapat mendorong pelanggan untuk kembali dan merekomendasikan tempat ini kepada orang lain. Kesimpulannya, kualitas pelayanan memiliki pengaruh signifikan terhadap kepuasan pelanggan. Saran bagi Lucy In The Sky SCBD adalah terus meningkatkan konsistensi layanan, memperkuat responsivitas staf, memperbarui fasilitas fisik secara berkala, dan memberikan pendekatan personal kepada pelanggan. Penelitian selanjutnya disarankan menambahkan variabel baru dan metode berbeda untuk memperluas pemahaman tentang kepuasan pelanggan.</w:t>
      </w:r>
    </w:p>
    <w:p w14:paraId="5724CD77" w14:textId="77777777" w:rsidR="00464C53" w:rsidRPr="004F0E1C" w:rsidRDefault="00464C53" w:rsidP="00315C98">
      <w:pPr>
        <w:spacing w:after="0" w:line="240" w:lineRule="auto"/>
        <w:jc w:val="both"/>
        <w:rPr>
          <w:rFonts w:ascii="Cambria" w:hAnsi="Cambria"/>
          <w:sz w:val="24"/>
          <w:szCs w:val="24"/>
        </w:rPr>
      </w:pPr>
    </w:p>
    <w:p w14:paraId="3A8A35BA" w14:textId="77777777" w:rsidR="00464C53" w:rsidRPr="00464C53" w:rsidRDefault="00315C98" w:rsidP="00464C53">
      <w:pPr>
        <w:spacing w:after="0"/>
        <w:ind w:left="1440" w:hanging="1440"/>
        <w:jc w:val="both"/>
        <w:rPr>
          <w:rFonts w:ascii="Cambria" w:hAnsi="Cambria"/>
          <w:sz w:val="24"/>
          <w:szCs w:val="24"/>
        </w:rPr>
      </w:pPr>
      <w:r w:rsidRPr="00FE5A9D">
        <w:rPr>
          <w:rFonts w:ascii="Cambria" w:hAnsi="Cambria"/>
          <w:b/>
          <w:sz w:val="24"/>
          <w:szCs w:val="24"/>
        </w:rPr>
        <w:t>Kata Kunci:</w:t>
      </w:r>
      <w:r w:rsidRPr="00FE5A9D">
        <w:rPr>
          <w:rFonts w:ascii="Cambria" w:hAnsi="Cambria"/>
          <w:sz w:val="24"/>
          <w:szCs w:val="24"/>
        </w:rPr>
        <w:t xml:space="preserve"> </w:t>
      </w:r>
      <w:r w:rsidR="00464C53" w:rsidRPr="00464C53">
        <w:rPr>
          <w:rFonts w:ascii="Cambria" w:hAnsi="Cambria"/>
          <w:sz w:val="24"/>
          <w:szCs w:val="24"/>
        </w:rPr>
        <w:t>kualitas pelayanan, kepuasan pelanggan, servqual, loyalitas pelanggan, pengalaman pelanggan</w:t>
      </w:r>
    </w:p>
    <w:p w14:paraId="15A30F51" w14:textId="662F212D" w:rsidR="003D4262" w:rsidRPr="00EE02B7" w:rsidRDefault="003D4262" w:rsidP="003D4262">
      <w:pPr>
        <w:spacing w:after="0" w:line="240" w:lineRule="auto"/>
        <w:jc w:val="both"/>
        <w:rPr>
          <w:rFonts w:ascii="Cambria" w:hAnsi="Cambria"/>
          <w:sz w:val="24"/>
          <w:szCs w:val="24"/>
        </w:rPr>
      </w:pPr>
      <w:r>
        <w:rPr>
          <w:rFonts w:ascii="Cambria" w:hAnsi="Cambria"/>
          <w:b/>
          <w:bCs/>
          <w:sz w:val="24"/>
          <w:szCs w:val="24"/>
          <w:lang w:val="en-US"/>
        </w:rPr>
        <w:lastRenderedPageBreak/>
        <w:t>P</w:t>
      </w:r>
      <w:r w:rsidRPr="00665B3F">
        <w:rPr>
          <w:rFonts w:ascii="Cambria" w:hAnsi="Cambria"/>
          <w:b/>
          <w:bCs/>
          <w:sz w:val="24"/>
          <w:szCs w:val="24"/>
        </w:rPr>
        <w:t>ENDAHULUAN</w:t>
      </w:r>
    </w:p>
    <w:p w14:paraId="00A0B096" w14:textId="6F4D1D22" w:rsidR="0047683A" w:rsidRPr="0047683A" w:rsidRDefault="0047683A" w:rsidP="00350965">
      <w:pPr>
        <w:spacing w:after="0" w:line="240" w:lineRule="auto"/>
        <w:ind w:firstLine="720"/>
        <w:jc w:val="both"/>
        <w:rPr>
          <w:rFonts w:ascii="Cambria" w:hAnsi="Cambria"/>
          <w:sz w:val="24"/>
          <w:szCs w:val="24"/>
          <w:lang w:val="en-US"/>
        </w:rPr>
      </w:pPr>
      <w:r w:rsidRPr="0047683A">
        <w:rPr>
          <w:rFonts w:ascii="Cambria" w:eastAsia="Times New Roman" w:hAnsi="Cambria"/>
          <w:color w:val="000000"/>
          <w:sz w:val="24"/>
          <w:szCs w:val="24"/>
          <w:lang w:val="en-US"/>
        </w:rPr>
        <w:t xml:space="preserve">Pariwisata merupakan sektor penting dalam pembangunan nasional yang harus dikelola secara sistematis, terencana, terpadu, berkelanjutan, dan bertanggung jawab (UU No. 10 Tahun 2009). Perkembangan pariwisata tidak hanya menawarkan destinasi wisata, tetapi juga pengalaman yang melibatkan interaksi sosial, alam, budaya, dan pengetahuan bagi wisatawan. Salah satu segmen pariwisata yang berkembang pesat adalah nightlife attraction, yaitu kegiatan wisata malam yang menarik minat wisatawan domestik maupun mancanegara (Zmyslony &amp; Pawlusiński, 2020). Di Jakarta, Lucy </w:t>
      </w:r>
      <w:proofErr w:type="gramStart"/>
      <w:r w:rsidRPr="0047683A">
        <w:rPr>
          <w:rFonts w:ascii="Cambria" w:eastAsia="Times New Roman" w:hAnsi="Cambria"/>
          <w:color w:val="000000"/>
          <w:sz w:val="24"/>
          <w:szCs w:val="24"/>
          <w:lang w:val="en-US"/>
        </w:rPr>
        <w:t>In</w:t>
      </w:r>
      <w:proofErr w:type="gramEnd"/>
      <w:r w:rsidRPr="0047683A">
        <w:rPr>
          <w:rFonts w:ascii="Cambria" w:eastAsia="Times New Roman" w:hAnsi="Cambria"/>
          <w:color w:val="000000"/>
          <w:sz w:val="24"/>
          <w:szCs w:val="24"/>
          <w:lang w:val="en-US"/>
        </w:rPr>
        <w:t xml:space="preserve"> The Sky SCBD menjadi contoh nightlife attraction yang populer dengan konsep rooftop bar, event mengikuti tren, dan kualitas layanan yang mempengaruhi kepuasan pengunjung (Wijayanti, 2022; Eldridge &amp; Smith, 2019). Penelitian terdahulu menunjukkan bahwa kualitas layanan berperan penting dalam membentuk pengalaman dan kepuasan pelanggan di sektor pariwisata (Musqari &amp; Huda, 2018; Tjiptono, 2016; Liu, 2022).</w:t>
      </w:r>
    </w:p>
    <w:p w14:paraId="2FA3277C" w14:textId="73C1EF3E" w:rsidR="0047683A" w:rsidRPr="0047683A" w:rsidRDefault="0047683A" w:rsidP="00350965">
      <w:pPr>
        <w:spacing w:after="0" w:line="240" w:lineRule="auto"/>
        <w:ind w:firstLine="720"/>
        <w:jc w:val="both"/>
        <w:rPr>
          <w:rFonts w:ascii="Cambria" w:eastAsia="Times New Roman" w:hAnsi="Cambria"/>
          <w:color w:val="000000"/>
          <w:sz w:val="24"/>
          <w:szCs w:val="24"/>
          <w:lang w:val="en-US"/>
        </w:rPr>
      </w:pPr>
      <w:r w:rsidRPr="0047683A">
        <w:rPr>
          <w:rFonts w:ascii="Cambria" w:eastAsia="Times New Roman" w:hAnsi="Cambria"/>
          <w:color w:val="000000"/>
          <w:sz w:val="24"/>
          <w:szCs w:val="24"/>
          <w:lang w:val="en-US"/>
        </w:rPr>
        <w:t xml:space="preserve">Meskipun Lucy </w:t>
      </w:r>
      <w:proofErr w:type="gramStart"/>
      <w:r w:rsidRPr="0047683A">
        <w:rPr>
          <w:rFonts w:ascii="Cambria" w:eastAsia="Times New Roman" w:hAnsi="Cambria"/>
          <w:color w:val="000000"/>
          <w:sz w:val="24"/>
          <w:szCs w:val="24"/>
          <w:lang w:val="en-US"/>
        </w:rPr>
        <w:t>In</w:t>
      </w:r>
      <w:proofErr w:type="gramEnd"/>
      <w:r w:rsidRPr="0047683A">
        <w:rPr>
          <w:rFonts w:ascii="Cambria" w:eastAsia="Times New Roman" w:hAnsi="Cambria"/>
          <w:color w:val="000000"/>
          <w:sz w:val="24"/>
          <w:szCs w:val="24"/>
          <w:lang w:val="en-US"/>
        </w:rPr>
        <w:t xml:space="preserve"> The Sky SCBD memiliki daya tarik wisata yang tinggi, belum diketahui sejauh mana kualitas layanan yang diberikan memengaruhi kepuasan pelanggan secara langsung. Kualitas pelayanan mencakup dimensi tangibles, reliability, responsiveness, assurance, dan empathy yang harus dapat memenuhi harapan pengunjung (Parasuraman, 1985; Lewis, 2018). Belum adanya data dan analisis mengenai hubungan antara kualitas layanan dan kepuasan pengunjung di nightlife attraction ini menimbulkan ketidakjelasan dalam strategi pengembangan layanan, peningkatan pengalaman wisatawan, dan loyalitas pelanggan. Oleh karena itu, penelitian ini fokus pada pengaruh kualitas layanan terhadap kepuasan pelanggan di Lucy </w:t>
      </w:r>
      <w:proofErr w:type="gramStart"/>
      <w:r w:rsidRPr="0047683A">
        <w:rPr>
          <w:rFonts w:ascii="Cambria" w:eastAsia="Times New Roman" w:hAnsi="Cambria"/>
          <w:color w:val="000000"/>
          <w:sz w:val="24"/>
          <w:szCs w:val="24"/>
          <w:lang w:val="en-US"/>
        </w:rPr>
        <w:t>In</w:t>
      </w:r>
      <w:proofErr w:type="gramEnd"/>
      <w:r w:rsidRPr="0047683A">
        <w:rPr>
          <w:rFonts w:ascii="Cambria" w:eastAsia="Times New Roman" w:hAnsi="Cambria"/>
          <w:color w:val="000000"/>
          <w:sz w:val="24"/>
          <w:szCs w:val="24"/>
          <w:lang w:val="en-US"/>
        </w:rPr>
        <w:t xml:space="preserve"> The Sky SCBD.</w:t>
      </w:r>
    </w:p>
    <w:p w14:paraId="212E9458" w14:textId="0AB7B496" w:rsidR="0047683A" w:rsidRPr="0047683A" w:rsidRDefault="0047683A" w:rsidP="00350965">
      <w:pPr>
        <w:spacing w:after="0" w:line="240" w:lineRule="auto"/>
        <w:ind w:firstLine="720"/>
        <w:jc w:val="both"/>
        <w:rPr>
          <w:rFonts w:ascii="Cambria" w:eastAsia="Times New Roman" w:hAnsi="Cambria"/>
          <w:color w:val="000000"/>
          <w:sz w:val="24"/>
          <w:szCs w:val="24"/>
          <w:lang w:val="en-US"/>
        </w:rPr>
      </w:pPr>
      <w:r w:rsidRPr="0047683A">
        <w:rPr>
          <w:rFonts w:ascii="Cambria" w:eastAsia="Times New Roman" w:hAnsi="Cambria"/>
          <w:color w:val="000000"/>
          <w:sz w:val="24"/>
          <w:szCs w:val="24"/>
          <w:lang w:val="en-US"/>
        </w:rPr>
        <w:t xml:space="preserve">Penelitian terdahulu oleh Musqari &amp; Huda (2018) dan Liu (2022) menekankan pentingnya kualitas layanan dan kepuasan pelanggan dalam industri pariwisata, namun fokusnya lebih luas pada hotel, restoran, atau destinasi wisata umum. Sementara itu, Wijayanti (2022) menyoroti nightlife attraction sebagai produk wisata potensial, tetapi belum ada penelitian empiris yang mengukur hubungan kualitas layanan dan kepuasan pelanggan di konteks nightlife attraction di Jakarta. Penelitian ini mengisi kekosongan tersebut dengan menilai secara spesifik dimensi kualitas layanan pada Lucy </w:t>
      </w:r>
      <w:proofErr w:type="gramStart"/>
      <w:r w:rsidRPr="0047683A">
        <w:rPr>
          <w:rFonts w:ascii="Cambria" w:eastAsia="Times New Roman" w:hAnsi="Cambria"/>
          <w:color w:val="000000"/>
          <w:sz w:val="24"/>
          <w:szCs w:val="24"/>
          <w:lang w:val="en-US"/>
        </w:rPr>
        <w:t>In</w:t>
      </w:r>
      <w:proofErr w:type="gramEnd"/>
      <w:r w:rsidRPr="0047683A">
        <w:rPr>
          <w:rFonts w:ascii="Cambria" w:eastAsia="Times New Roman" w:hAnsi="Cambria"/>
          <w:color w:val="000000"/>
          <w:sz w:val="24"/>
          <w:szCs w:val="24"/>
          <w:lang w:val="en-US"/>
        </w:rPr>
        <w:t xml:space="preserve"> The Sky SCBD dan hubungannya dengan kepuasan pengunjung, sehingga memberikan pemahaman yang lebih kontekstual dan relevan dengan perkembangan nightlife attraction.</w:t>
      </w:r>
    </w:p>
    <w:p w14:paraId="12FDC036" w14:textId="0034B452" w:rsidR="0047683A" w:rsidRPr="0047683A" w:rsidRDefault="0047683A" w:rsidP="00350965">
      <w:pPr>
        <w:spacing w:after="0" w:line="240" w:lineRule="auto"/>
        <w:ind w:firstLine="720"/>
        <w:jc w:val="both"/>
        <w:rPr>
          <w:rFonts w:ascii="Cambria" w:eastAsia="Times New Roman" w:hAnsi="Cambria"/>
          <w:color w:val="000000"/>
          <w:sz w:val="24"/>
          <w:szCs w:val="24"/>
          <w:lang w:val="en-US"/>
        </w:rPr>
      </w:pPr>
      <w:r w:rsidRPr="0047683A">
        <w:rPr>
          <w:rFonts w:ascii="Cambria" w:eastAsia="Times New Roman" w:hAnsi="Cambria"/>
          <w:color w:val="000000"/>
          <w:sz w:val="24"/>
          <w:szCs w:val="24"/>
          <w:lang w:val="en-US"/>
        </w:rPr>
        <w:t xml:space="preserve">Penelitian ini menawarkan kontribusi baru dengan menitikberatkan pada nightlife attraction di kota besar seperti Jakarta, yang masih relatif jarang diteliti secara mendalam. Dengan menggunakan pendekatan servqual dan mengukur pengaruh kualitas layanan terhadap kepuasan pelanggan di Lucy </w:t>
      </w:r>
      <w:proofErr w:type="gramStart"/>
      <w:r w:rsidRPr="0047683A">
        <w:rPr>
          <w:rFonts w:ascii="Cambria" w:eastAsia="Times New Roman" w:hAnsi="Cambria"/>
          <w:color w:val="000000"/>
          <w:sz w:val="24"/>
          <w:szCs w:val="24"/>
          <w:lang w:val="en-US"/>
        </w:rPr>
        <w:t>In</w:t>
      </w:r>
      <w:proofErr w:type="gramEnd"/>
      <w:r w:rsidRPr="0047683A">
        <w:rPr>
          <w:rFonts w:ascii="Cambria" w:eastAsia="Times New Roman" w:hAnsi="Cambria"/>
          <w:color w:val="000000"/>
          <w:sz w:val="24"/>
          <w:szCs w:val="24"/>
          <w:lang w:val="en-US"/>
        </w:rPr>
        <w:t xml:space="preserve"> The Sky SCBD, penelitian ini diharapkan dapat memberikan insight praktis bagi pengelola nightlife attraction untuk meningkatkan pengalaman wisatawan. Selain itu, hasil penelitian ini dapat menjadi referensi bagi studi pariwisata urban lainnya, khususnya dalam pengembangan atraksi malam yang berfokus pada kualitas layanan dan kepuasan pelanggan.</w:t>
      </w:r>
    </w:p>
    <w:p w14:paraId="11A2FE80" w14:textId="77777777" w:rsidR="00EF31F8" w:rsidRPr="00350965" w:rsidRDefault="00EF31F8" w:rsidP="00350965">
      <w:pPr>
        <w:spacing w:after="0" w:line="240" w:lineRule="auto"/>
        <w:ind w:firstLine="720"/>
        <w:jc w:val="both"/>
        <w:rPr>
          <w:rFonts w:ascii="Cambria" w:eastAsia="Times New Roman" w:hAnsi="Cambria"/>
          <w:color w:val="000000"/>
          <w:sz w:val="24"/>
          <w:szCs w:val="24"/>
          <w:lang w:val="en-US"/>
        </w:rPr>
      </w:pPr>
    </w:p>
    <w:p w14:paraId="78DBBBC0" w14:textId="293977F4" w:rsidR="003D4262" w:rsidRPr="00665B3F" w:rsidRDefault="003D4262" w:rsidP="003D4262">
      <w:pPr>
        <w:spacing w:after="0" w:line="240" w:lineRule="auto"/>
        <w:jc w:val="both"/>
        <w:rPr>
          <w:rFonts w:ascii="Cambria" w:hAnsi="Cambria"/>
          <w:b/>
          <w:bCs/>
          <w:sz w:val="24"/>
          <w:szCs w:val="24"/>
        </w:rPr>
      </w:pPr>
      <w:r w:rsidRPr="00665B3F">
        <w:rPr>
          <w:rFonts w:ascii="Cambria" w:hAnsi="Cambria"/>
          <w:b/>
          <w:bCs/>
          <w:sz w:val="24"/>
          <w:szCs w:val="24"/>
        </w:rPr>
        <w:t>TINJAUAN PUSTAKA</w:t>
      </w:r>
    </w:p>
    <w:p w14:paraId="6E59B18F" w14:textId="77777777" w:rsidR="00464C53" w:rsidRDefault="00500B5D" w:rsidP="00464C53">
      <w:pPr>
        <w:spacing w:after="0" w:line="240" w:lineRule="auto"/>
        <w:jc w:val="both"/>
        <w:rPr>
          <w:rFonts w:ascii="Cambria" w:hAnsi="Cambria"/>
          <w:b/>
          <w:bCs/>
          <w:sz w:val="24"/>
          <w:szCs w:val="24"/>
          <w:lang w:val="en-US"/>
        </w:rPr>
      </w:pPr>
      <w:r w:rsidRPr="00500B5D">
        <w:rPr>
          <w:rFonts w:ascii="Cambria" w:hAnsi="Cambria"/>
          <w:b/>
          <w:bCs/>
          <w:sz w:val="24"/>
          <w:szCs w:val="24"/>
          <w:lang w:val="en-US"/>
        </w:rPr>
        <w:t>Pariwisata</w:t>
      </w:r>
    </w:p>
    <w:p w14:paraId="3ABF845C" w14:textId="33311378" w:rsidR="00500B5D" w:rsidRPr="00350965" w:rsidRDefault="00500B5D" w:rsidP="00350965">
      <w:pPr>
        <w:spacing w:after="0" w:line="240" w:lineRule="auto"/>
        <w:ind w:firstLine="720"/>
        <w:jc w:val="both"/>
        <w:rPr>
          <w:rFonts w:ascii="Cambria" w:eastAsia="Times New Roman" w:hAnsi="Cambria"/>
          <w:color w:val="000000"/>
          <w:sz w:val="24"/>
          <w:szCs w:val="24"/>
          <w:lang w:val="en-US"/>
        </w:rPr>
      </w:pPr>
      <w:r w:rsidRPr="00500B5D">
        <w:rPr>
          <w:rFonts w:ascii="Cambria" w:eastAsia="Times New Roman" w:hAnsi="Cambria"/>
          <w:color w:val="000000"/>
          <w:sz w:val="24"/>
          <w:szCs w:val="24"/>
          <w:lang w:val="en-US"/>
        </w:rPr>
        <w:t>Pariwisata merupakan aktivitas perjalanan atau berpindah tempat untuk tujuan rekreasi, bisnis, atau alasan lain, yang melibatkan konsumsi barang dan jasa di destin</w:t>
      </w:r>
      <w:r w:rsidR="00047E84">
        <w:rPr>
          <w:rFonts w:ascii="Cambria" w:eastAsia="Times New Roman" w:hAnsi="Cambria"/>
          <w:color w:val="000000"/>
          <w:sz w:val="24"/>
          <w:szCs w:val="24"/>
          <w:lang w:val="en-US"/>
        </w:rPr>
        <w:t>asi wisata (</w:t>
      </w:r>
      <w:r w:rsidRPr="00500B5D">
        <w:rPr>
          <w:rFonts w:ascii="Cambria" w:eastAsia="Times New Roman" w:hAnsi="Cambria"/>
          <w:color w:val="000000"/>
          <w:sz w:val="24"/>
          <w:szCs w:val="24"/>
          <w:lang w:val="en-US"/>
        </w:rPr>
        <w:t>Soekadijo, 2017). Industri ini memiliki peran penting dalam pembangunan ekonomi, termasuk sebagai sumb</w:t>
      </w:r>
      <w:r w:rsidR="004D6EB6">
        <w:rPr>
          <w:rFonts w:ascii="Cambria" w:eastAsia="Times New Roman" w:hAnsi="Cambria"/>
          <w:color w:val="000000"/>
          <w:sz w:val="24"/>
          <w:szCs w:val="24"/>
          <w:lang w:val="en-US"/>
        </w:rPr>
        <w:t>er pendapatan daerah dan negara</w:t>
      </w:r>
      <w:r w:rsidRPr="00500B5D">
        <w:rPr>
          <w:rFonts w:ascii="Cambria" w:eastAsia="Times New Roman" w:hAnsi="Cambria"/>
          <w:color w:val="000000"/>
          <w:sz w:val="24"/>
          <w:szCs w:val="24"/>
          <w:lang w:val="en-US"/>
        </w:rPr>
        <w:t xml:space="preserve">. Keberhasilan pariwisata sangat bergantung pada kualitas pelayanan yang diberikan, sehingga </w:t>
      </w:r>
      <w:r w:rsidRPr="00500B5D">
        <w:rPr>
          <w:rFonts w:ascii="Cambria" w:eastAsia="Times New Roman" w:hAnsi="Cambria"/>
          <w:color w:val="000000"/>
          <w:sz w:val="24"/>
          <w:szCs w:val="24"/>
          <w:lang w:val="en-US"/>
        </w:rPr>
        <w:lastRenderedPageBreak/>
        <w:t>pelayanan humanis dan profesional menjadi kunci kep</w:t>
      </w:r>
      <w:r w:rsidR="00A1463B">
        <w:rPr>
          <w:rFonts w:ascii="Cambria" w:eastAsia="Times New Roman" w:hAnsi="Cambria"/>
          <w:color w:val="000000"/>
          <w:sz w:val="24"/>
          <w:szCs w:val="24"/>
          <w:lang w:val="en-US"/>
        </w:rPr>
        <w:t>uasan wisatawan (</w:t>
      </w:r>
      <w:r w:rsidRPr="00500B5D">
        <w:rPr>
          <w:rFonts w:ascii="Cambria" w:eastAsia="Times New Roman" w:hAnsi="Cambria"/>
          <w:color w:val="000000"/>
          <w:sz w:val="24"/>
          <w:szCs w:val="24"/>
          <w:lang w:val="en-US"/>
        </w:rPr>
        <w:t>Enden, 2021; Lolyana &amp; Mohammad Wahed, 2023).</w:t>
      </w:r>
    </w:p>
    <w:p w14:paraId="1A7E30A1" w14:textId="77777777" w:rsidR="00464C53" w:rsidRPr="00500B5D" w:rsidRDefault="00464C53" w:rsidP="00350965">
      <w:pPr>
        <w:spacing w:after="0" w:line="240" w:lineRule="auto"/>
        <w:ind w:firstLine="720"/>
        <w:jc w:val="both"/>
        <w:rPr>
          <w:rFonts w:ascii="Cambria" w:eastAsia="Times New Roman" w:hAnsi="Cambria"/>
          <w:color w:val="000000"/>
          <w:sz w:val="24"/>
          <w:szCs w:val="24"/>
          <w:lang w:val="en-US"/>
        </w:rPr>
      </w:pPr>
    </w:p>
    <w:p w14:paraId="4893C536" w14:textId="77777777" w:rsidR="00464C53" w:rsidRDefault="00500B5D" w:rsidP="00464C53">
      <w:pPr>
        <w:spacing w:after="0" w:line="240" w:lineRule="auto"/>
        <w:rPr>
          <w:rFonts w:ascii="Cambria" w:hAnsi="Cambria"/>
          <w:b/>
          <w:bCs/>
          <w:sz w:val="24"/>
          <w:szCs w:val="24"/>
          <w:lang w:val="en-US"/>
        </w:rPr>
      </w:pPr>
      <w:r w:rsidRPr="00500B5D">
        <w:rPr>
          <w:rFonts w:ascii="Cambria" w:hAnsi="Cambria"/>
          <w:b/>
          <w:bCs/>
          <w:sz w:val="24"/>
          <w:szCs w:val="24"/>
          <w:lang w:val="en-US"/>
        </w:rPr>
        <w:t>Pariwisata Berkelanjutan</w:t>
      </w:r>
    </w:p>
    <w:p w14:paraId="60458354" w14:textId="7E6197D8" w:rsidR="00500B5D" w:rsidRPr="00500B5D" w:rsidRDefault="00500B5D" w:rsidP="00350965">
      <w:pPr>
        <w:spacing w:after="0" w:line="240" w:lineRule="auto"/>
        <w:ind w:firstLine="720"/>
        <w:jc w:val="both"/>
        <w:rPr>
          <w:rFonts w:ascii="Cambria" w:eastAsia="Times New Roman" w:hAnsi="Cambria"/>
          <w:color w:val="000000"/>
          <w:sz w:val="24"/>
          <w:szCs w:val="24"/>
          <w:lang w:val="en-US"/>
        </w:rPr>
      </w:pPr>
      <w:r w:rsidRPr="00500B5D">
        <w:rPr>
          <w:rFonts w:ascii="Cambria" w:eastAsia="Times New Roman" w:hAnsi="Cambria"/>
          <w:color w:val="000000"/>
          <w:sz w:val="24"/>
          <w:szCs w:val="24"/>
          <w:lang w:val="en-US"/>
        </w:rPr>
        <w:t>Pariwisata berkelanjutan bertujuan untuk mengelola sumber daya agar keseimbangan ekonomi, sosial, dan lingkungan tetap terjaga, sekaligus memenuhi kebutuhan pengunjung dan masyarakat lokal (Cardinali et al., 2020; Mihalic et al., 2021). Hal ini mencakup kelestarian lingkungan, pemberdayaan masyarakat, dan dukungan terhadap budaya lokal (Fandeli &amp; Muhammad, 2009; Sedarmayanti et al., 2018). Evaluasi pembangunan berkelanjutan menjadi penting untuk memastikan strategi pariwisata mendukung pertumbuhan ekologis, ekonomi, dan sosial (Reindrawati et al., 2022; Zhao et al., 2024).</w:t>
      </w:r>
    </w:p>
    <w:p w14:paraId="0012D184" w14:textId="77777777" w:rsidR="00464C53" w:rsidRDefault="00464C53" w:rsidP="00464C53">
      <w:pPr>
        <w:spacing w:after="0" w:line="240" w:lineRule="auto"/>
        <w:jc w:val="both"/>
        <w:rPr>
          <w:rFonts w:ascii="Cambria" w:hAnsi="Cambria"/>
          <w:b/>
          <w:bCs/>
          <w:sz w:val="24"/>
          <w:szCs w:val="24"/>
          <w:lang w:val="en-US"/>
        </w:rPr>
      </w:pPr>
    </w:p>
    <w:p w14:paraId="289888A6" w14:textId="77777777" w:rsidR="00464C53" w:rsidRDefault="00500B5D" w:rsidP="00464C53">
      <w:pPr>
        <w:spacing w:after="0" w:line="240" w:lineRule="auto"/>
        <w:rPr>
          <w:rFonts w:ascii="Cambria" w:hAnsi="Cambria"/>
          <w:b/>
          <w:bCs/>
          <w:sz w:val="24"/>
          <w:szCs w:val="24"/>
          <w:lang w:val="en-US"/>
        </w:rPr>
      </w:pPr>
      <w:r w:rsidRPr="00500B5D">
        <w:rPr>
          <w:rFonts w:ascii="Cambria" w:hAnsi="Cambria"/>
          <w:b/>
          <w:bCs/>
          <w:sz w:val="24"/>
          <w:szCs w:val="24"/>
          <w:lang w:val="en-US"/>
        </w:rPr>
        <w:t>Pariwisata Perkotaan</w:t>
      </w:r>
    </w:p>
    <w:p w14:paraId="65CC1969" w14:textId="20F94E9B" w:rsidR="00500B5D" w:rsidRPr="00350965" w:rsidRDefault="00500B5D" w:rsidP="00350965">
      <w:pPr>
        <w:spacing w:after="0" w:line="240" w:lineRule="auto"/>
        <w:ind w:firstLine="720"/>
        <w:jc w:val="both"/>
        <w:rPr>
          <w:rFonts w:ascii="Cambria" w:eastAsia="Times New Roman" w:hAnsi="Cambria"/>
          <w:color w:val="000000"/>
          <w:sz w:val="24"/>
          <w:szCs w:val="24"/>
          <w:lang w:val="en-US"/>
        </w:rPr>
      </w:pPr>
      <w:r w:rsidRPr="00500B5D">
        <w:rPr>
          <w:rFonts w:ascii="Cambria" w:eastAsia="Times New Roman" w:hAnsi="Cambria"/>
          <w:color w:val="000000"/>
          <w:sz w:val="24"/>
          <w:szCs w:val="24"/>
          <w:lang w:val="en-US"/>
        </w:rPr>
        <w:t>Pariwisata perkotaan mencakup seluruh aktivitas wisata di kota, termasuk rekreasi, konferensi, dan pameran, dengan fokus pada pengalaman wisata yang kaya dari segi sejarah, budaya, dan lingkungan (Zhao et al., 2024). Perubahan motivasi wisatawan, karakteristik kota, dan perkembangan zaman memengaruhi dinamika pariwisata perkotaan. Eksplorasi kota menjadi inti dari pariwisata perkotaan, yang memadukan aspek material dan spiritual dalam pengalaman wisatawan.</w:t>
      </w:r>
    </w:p>
    <w:p w14:paraId="00973048" w14:textId="77777777" w:rsidR="00464C53" w:rsidRPr="00500B5D" w:rsidRDefault="00464C53" w:rsidP="00350965">
      <w:pPr>
        <w:spacing w:after="0" w:line="240" w:lineRule="auto"/>
        <w:ind w:firstLine="720"/>
        <w:jc w:val="both"/>
        <w:rPr>
          <w:rFonts w:ascii="Cambria" w:eastAsia="Times New Roman" w:hAnsi="Cambria"/>
          <w:color w:val="000000"/>
          <w:sz w:val="24"/>
          <w:szCs w:val="24"/>
          <w:lang w:val="en-US"/>
        </w:rPr>
      </w:pPr>
    </w:p>
    <w:p w14:paraId="4DE7F803" w14:textId="77777777" w:rsidR="00350965" w:rsidRDefault="00500B5D" w:rsidP="00464C53">
      <w:pPr>
        <w:spacing w:after="0" w:line="240" w:lineRule="auto"/>
        <w:jc w:val="both"/>
        <w:rPr>
          <w:rFonts w:ascii="Cambria" w:hAnsi="Cambria"/>
          <w:b/>
          <w:bCs/>
          <w:sz w:val="24"/>
          <w:szCs w:val="24"/>
          <w:lang w:val="en-US"/>
        </w:rPr>
      </w:pPr>
      <w:r w:rsidRPr="00500B5D">
        <w:rPr>
          <w:rFonts w:ascii="Cambria" w:hAnsi="Cambria"/>
          <w:b/>
          <w:bCs/>
          <w:sz w:val="24"/>
          <w:szCs w:val="24"/>
          <w:lang w:val="en-US"/>
        </w:rPr>
        <w:t>Pelayanan</w:t>
      </w:r>
    </w:p>
    <w:p w14:paraId="61F7C090" w14:textId="1B468F77" w:rsidR="00500B5D" w:rsidRPr="00500B5D" w:rsidRDefault="00500B5D" w:rsidP="00350965">
      <w:pPr>
        <w:spacing w:after="0" w:line="240" w:lineRule="auto"/>
        <w:ind w:firstLine="720"/>
        <w:jc w:val="both"/>
        <w:rPr>
          <w:rFonts w:ascii="Cambria" w:eastAsia="Times New Roman" w:hAnsi="Cambria"/>
          <w:color w:val="000000"/>
          <w:sz w:val="24"/>
          <w:szCs w:val="24"/>
          <w:lang w:val="en-US"/>
        </w:rPr>
      </w:pPr>
      <w:r w:rsidRPr="00500B5D">
        <w:rPr>
          <w:rFonts w:ascii="Cambria" w:eastAsia="Times New Roman" w:hAnsi="Cambria"/>
          <w:color w:val="000000"/>
          <w:sz w:val="24"/>
          <w:szCs w:val="24"/>
          <w:lang w:val="en-US"/>
        </w:rPr>
        <w:t>Pelayanan adalah tindakan perusahaan atau individu untuk memenuhi kebutuhan pelanggan dengan tujuan menciptakan kepuasan dan pengalaman positif (Supriyono, 2015; Munir, 2017). Layanan meliputi aktivitas yang bersifat tidak berwujud, tetapi memengaruhi persepsi pelanggan terhadap kualitas barang atau jasa. Pelayanan yang efektif melibatkan interaksi antara penyedia layanan dan penerima layanan, serta mencakup respons, pengetahuan, dan perhatian terhadap pelanggan.</w:t>
      </w:r>
    </w:p>
    <w:p w14:paraId="6F522F9B" w14:textId="77777777" w:rsidR="00464C53" w:rsidRDefault="00464C53" w:rsidP="00464C53">
      <w:pPr>
        <w:spacing w:after="0" w:line="240" w:lineRule="auto"/>
        <w:jc w:val="both"/>
        <w:rPr>
          <w:rFonts w:ascii="Cambria" w:hAnsi="Cambria"/>
          <w:b/>
          <w:bCs/>
          <w:sz w:val="24"/>
          <w:szCs w:val="24"/>
          <w:lang w:val="en-US"/>
        </w:rPr>
      </w:pPr>
    </w:p>
    <w:p w14:paraId="07009BA1" w14:textId="77777777" w:rsidR="00464C53" w:rsidRDefault="00500B5D" w:rsidP="00464C53">
      <w:pPr>
        <w:spacing w:after="0" w:line="240" w:lineRule="auto"/>
        <w:rPr>
          <w:rFonts w:ascii="Cambria" w:hAnsi="Cambria"/>
          <w:b/>
          <w:bCs/>
          <w:sz w:val="24"/>
          <w:szCs w:val="24"/>
          <w:lang w:val="en-US"/>
        </w:rPr>
      </w:pPr>
      <w:r w:rsidRPr="00500B5D">
        <w:rPr>
          <w:rFonts w:ascii="Cambria" w:hAnsi="Cambria"/>
          <w:b/>
          <w:bCs/>
          <w:sz w:val="24"/>
          <w:szCs w:val="24"/>
          <w:lang w:val="en-US"/>
        </w:rPr>
        <w:t>Kualitas</w:t>
      </w:r>
      <w:r w:rsidR="00464C53">
        <w:rPr>
          <w:rFonts w:ascii="Cambria" w:hAnsi="Cambria"/>
          <w:b/>
          <w:bCs/>
          <w:sz w:val="24"/>
          <w:szCs w:val="24"/>
          <w:lang w:val="en-US"/>
        </w:rPr>
        <w:t xml:space="preserve"> </w:t>
      </w:r>
      <w:r w:rsidRPr="00500B5D">
        <w:rPr>
          <w:rFonts w:ascii="Cambria" w:hAnsi="Cambria"/>
          <w:b/>
          <w:bCs/>
          <w:sz w:val="24"/>
          <w:szCs w:val="24"/>
          <w:lang w:val="en-US"/>
        </w:rPr>
        <w:t>Pelayanan</w:t>
      </w:r>
    </w:p>
    <w:p w14:paraId="78A331F8" w14:textId="58D75231" w:rsidR="00500B5D" w:rsidRPr="00350965" w:rsidRDefault="00500B5D" w:rsidP="00350965">
      <w:pPr>
        <w:spacing w:after="0" w:line="240" w:lineRule="auto"/>
        <w:ind w:firstLine="720"/>
        <w:jc w:val="both"/>
        <w:rPr>
          <w:rFonts w:ascii="Cambria" w:eastAsia="Times New Roman" w:hAnsi="Cambria"/>
          <w:color w:val="000000"/>
          <w:sz w:val="24"/>
          <w:szCs w:val="24"/>
          <w:lang w:val="en-US"/>
        </w:rPr>
      </w:pPr>
      <w:r w:rsidRPr="00500B5D">
        <w:rPr>
          <w:rFonts w:ascii="Cambria" w:eastAsia="Times New Roman" w:hAnsi="Cambria"/>
          <w:color w:val="000000"/>
          <w:sz w:val="24"/>
          <w:szCs w:val="24"/>
          <w:lang w:val="en-US"/>
        </w:rPr>
        <w:t>Kualitas pelayanan didefinisikan sebagai kemampuan untuk memenuhi atau melampaui harapan pelanggan (Sembiring et al., 2019; Jargalsaikhan et al., 2019). Lima dimensi utama meliputi keandalan, daya tanggap, jaminan, empati, dan</w:t>
      </w:r>
      <w:r w:rsidR="00802410">
        <w:rPr>
          <w:rFonts w:ascii="Cambria" w:eastAsia="Times New Roman" w:hAnsi="Cambria"/>
          <w:color w:val="000000"/>
          <w:sz w:val="24"/>
          <w:szCs w:val="24"/>
          <w:lang w:val="en-US"/>
        </w:rPr>
        <w:t xml:space="preserve"> bukti fisik (Parasuraman, 2006</w:t>
      </w:r>
      <w:r w:rsidRPr="00500B5D">
        <w:rPr>
          <w:rFonts w:ascii="Cambria" w:eastAsia="Times New Roman" w:hAnsi="Cambria"/>
          <w:color w:val="000000"/>
          <w:sz w:val="24"/>
          <w:szCs w:val="24"/>
          <w:lang w:val="en-US"/>
        </w:rPr>
        <w:t>; Aswad et al., 2018). Kualitas pelayanan memengaruhi kepuasan dan loyalitas pelanggan, sehingga menjadi elemen strategis dalam industri jasa dan pariwisata (Mulyapradana et al., 2020; Elsayeh, 2020; Arianto, 2016).</w:t>
      </w:r>
    </w:p>
    <w:p w14:paraId="6A583BE8" w14:textId="77777777" w:rsidR="00350965" w:rsidRPr="00500B5D" w:rsidRDefault="00350965" w:rsidP="00350965">
      <w:pPr>
        <w:spacing w:after="0" w:line="240" w:lineRule="auto"/>
        <w:ind w:firstLine="720"/>
        <w:jc w:val="both"/>
        <w:rPr>
          <w:rFonts w:ascii="Cambria" w:eastAsia="Times New Roman" w:hAnsi="Cambria"/>
          <w:color w:val="000000"/>
          <w:sz w:val="24"/>
          <w:szCs w:val="24"/>
          <w:lang w:val="en-US"/>
        </w:rPr>
      </w:pPr>
    </w:p>
    <w:p w14:paraId="7714503D" w14:textId="77777777" w:rsidR="00350965" w:rsidRDefault="00500B5D" w:rsidP="00350965">
      <w:pPr>
        <w:spacing w:after="0" w:line="240" w:lineRule="auto"/>
        <w:rPr>
          <w:rFonts w:ascii="Cambria" w:hAnsi="Cambria"/>
          <w:b/>
          <w:bCs/>
          <w:sz w:val="24"/>
          <w:szCs w:val="24"/>
          <w:lang w:val="en-US"/>
        </w:rPr>
      </w:pPr>
      <w:r w:rsidRPr="00500B5D">
        <w:rPr>
          <w:rFonts w:ascii="Cambria" w:hAnsi="Cambria"/>
          <w:b/>
          <w:bCs/>
          <w:sz w:val="24"/>
          <w:szCs w:val="24"/>
          <w:lang w:val="en-US"/>
        </w:rPr>
        <w:t>Kepuasan Pelanggan</w:t>
      </w:r>
    </w:p>
    <w:p w14:paraId="27C0F93F" w14:textId="79493136" w:rsidR="00500B5D" w:rsidRPr="00500B5D" w:rsidRDefault="00500B5D" w:rsidP="00350965">
      <w:pPr>
        <w:spacing w:after="0" w:line="240" w:lineRule="auto"/>
        <w:ind w:firstLine="720"/>
        <w:jc w:val="both"/>
        <w:rPr>
          <w:rFonts w:ascii="Cambria" w:eastAsia="Times New Roman" w:hAnsi="Cambria"/>
          <w:color w:val="000000"/>
          <w:sz w:val="24"/>
          <w:szCs w:val="24"/>
          <w:lang w:val="en-US"/>
        </w:rPr>
      </w:pPr>
      <w:r w:rsidRPr="00500B5D">
        <w:rPr>
          <w:rFonts w:ascii="Cambria" w:eastAsia="Times New Roman" w:hAnsi="Cambria"/>
          <w:color w:val="000000"/>
          <w:sz w:val="24"/>
          <w:szCs w:val="24"/>
          <w:lang w:val="en-US"/>
        </w:rPr>
        <w:t>Kepuasan pelanggan adalah perasaan konsumen setelah membandingkan kinerja aktual layanan dengan ha</w:t>
      </w:r>
      <w:r w:rsidR="00802410">
        <w:rPr>
          <w:rFonts w:ascii="Cambria" w:eastAsia="Times New Roman" w:hAnsi="Cambria"/>
          <w:color w:val="000000"/>
          <w:sz w:val="24"/>
          <w:szCs w:val="24"/>
          <w:lang w:val="en-US"/>
        </w:rPr>
        <w:t>rapannya (Jessica &amp; Kempa, 2016</w:t>
      </w:r>
      <w:r w:rsidRPr="00500B5D">
        <w:rPr>
          <w:rFonts w:ascii="Cambria" w:eastAsia="Times New Roman" w:hAnsi="Cambria"/>
          <w:color w:val="000000"/>
          <w:sz w:val="24"/>
          <w:szCs w:val="24"/>
          <w:lang w:val="en-US"/>
        </w:rPr>
        <w:t>; Sembiring et al., 2019). Kepuasan pelanggan memengaruhi loyalitas, niat kembali, dan rekomendasi positif. Faktor yang memengaruhi meliputi harapan, kinerja, pengalaman, konfirmasi, dan diskonfirmasi, yang berperan dalam menciptakan keunggulan kompetitif bagi penyedia layanan (Priansa, 2017; Sunoto, 2018).</w:t>
      </w:r>
    </w:p>
    <w:p w14:paraId="463784FD" w14:textId="77777777" w:rsidR="00350965" w:rsidRDefault="00350965" w:rsidP="00350965">
      <w:pPr>
        <w:spacing w:after="0" w:line="240" w:lineRule="auto"/>
        <w:jc w:val="both"/>
        <w:rPr>
          <w:rFonts w:ascii="Cambria" w:hAnsi="Cambria"/>
          <w:b/>
          <w:bCs/>
          <w:sz w:val="24"/>
          <w:szCs w:val="24"/>
          <w:lang w:val="en-US"/>
        </w:rPr>
      </w:pPr>
    </w:p>
    <w:p w14:paraId="7C5B4286" w14:textId="06A3003D" w:rsidR="00350965" w:rsidRDefault="00500B5D" w:rsidP="00350965">
      <w:pPr>
        <w:spacing w:after="0" w:line="240" w:lineRule="auto"/>
        <w:rPr>
          <w:rFonts w:ascii="Cambria" w:hAnsi="Cambria"/>
          <w:b/>
          <w:bCs/>
          <w:sz w:val="24"/>
          <w:szCs w:val="24"/>
          <w:lang w:val="en-US"/>
        </w:rPr>
      </w:pPr>
      <w:r w:rsidRPr="00500B5D">
        <w:rPr>
          <w:rFonts w:ascii="Cambria" w:hAnsi="Cambria"/>
          <w:b/>
          <w:bCs/>
          <w:sz w:val="24"/>
          <w:szCs w:val="24"/>
          <w:lang w:val="en-US"/>
        </w:rPr>
        <w:t>Nightlife Attractions</w:t>
      </w:r>
    </w:p>
    <w:p w14:paraId="3126ACFF" w14:textId="4D2746CB" w:rsidR="00500B5D" w:rsidRPr="00500B5D" w:rsidRDefault="00500B5D" w:rsidP="00350965">
      <w:pPr>
        <w:spacing w:after="0" w:line="240" w:lineRule="auto"/>
        <w:ind w:firstLine="720"/>
        <w:jc w:val="both"/>
        <w:rPr>
          <w:rFonts w:ascii="Cambria" w:eastAsia="Times New Roman" w:hAnsi="Cambria"/>
          <w:color w:val="000000"/>
          <w:sz w:val="24"/>
          <w:szCs w:val="24"/>
          <w:lang w:val="en-US"/>
        </w:rPr>
      </w:pPr>
      <w:r w:rsidRPr="00500B5D">
        <w:rPr>
          <w:rFonts w:ascii="Cambria" w:eastAsia="Times New Roman" w:hAnsi="Cambria"/>
          <w:color w:val="000000"/>
          <w:sz w:val="24"/>
          <w:szCs w:val="24"/>
          <w:lang w:val="en-US"/>
        </w:rPr>
        <w:t xml:space="preserve">Nightlife attraction adalah atraksi wisata yang beroperasi pada malam hari, berfokus pada hiburan dan kepuasan wisatawan (Calafate et al., 2013; Wijayanti, 2022). Atraksi ini meningkatkan daya saing destinasi, mendukung pertumbuhan ekonomi lokal, </w:t>
      </w:r>
      <w:r w:rsidRPr="00500B5D">
        <w:rPr>
          <w:rFonts w:ascii="Cambria" w:eastAsia="Times New Roman" w:hAnsi="Cambria"/>
          <w:color w:val="000000"/>
          <w:sz w:val="24"/>
          <w:szCs w:val="24"/>
          <w:lang w:val="en-US"/>
        </w:rPr>
        <w:lastRenderedPageBreak/>
        <w:t>dan memperkuat reputasi industri pariwisata. Pengembangan atraksi malam harus memperhatikan kualitas layanan, inovasi produk, dan pemanfaatan peluang pasar untuk menciptakan pengalaman wisata yang unik dan berkelanjutan (Peraturan Menteri Pariwisata dan Ekonomi Kreatif, 2020).</w:t>
      </w:r>
    </w:p>
    <w:p w14:paraId="0D76F07E" w14:textId="77777777" w:rsidR="00D6299A" w:rsidRPr="005C23B0" w:rsidRDefault="00D6299A" w:rsidP="005C23B0">
      <w:pPr>
        <w:spacing w:after="0" w:line="240" w:lineRule="auto"/>
        <w:ind w:firstLine="567"/>
        <w:jc w:val="both"/>
        <w:rPr>
          <w:rFonts w:ascii="Cambria" w:hAnsi="Cambria"/>
          <w:sz w:val="24"/>
          <w:szCs w:val="24"/>
          <w:lang w:val="en-US"/>
        </w:rPr>
      </w:pPr>
    </w:p>
    <w:p w14:paraId="483B43E9" w14:textId="6300A83F" w:rsidR="003D4262" w:rsidRPr="00665B3F" w:rsidRDefault="003D4262" w:rsidP="003D4262">
      <w:pPr>
        <w:spacing w:after="0" w:line="240" w:lineRule="auto"/>
        <w:jc w:val="both"/>
        <w:rPr>
          <w:rFonts w:ascii="Cambria" w:hAnsi="Cambria"/>
          <w:b/>
          <w:bCs/>
          <w:sz w:val="24"/>
          <w:szCs w:val="24"/>
        </w:rPr>
      </w:pPr>
      <w:r w:rsidRPr="00665B3F">
        <w:rPr>
          <w:rFonts w:ascii="Cambria" w:hAnsi="Cambria"/>
          <w:b/>
          <w:bCs/>
          <w:sz w:val="24"/>
          <w:szCs w:val="24"/>
        </w:rPr>
        <w:t>METODE PENELITIAN</w:t>
      </w:r>
    </w:p>
    <w:p w14:paraId="781D8085" w14:textId="77777777" w:rsidR="005072B7" w:rsidRPr="005072B7" w:rsidRDefault="005072B7" w:rsidP="005072B7">
      <w:pPr>
        <w:spacing w:after="0" w:line="240" w:lineRule="auto"/>
        <w:ind w:firstLine="720"/>
        <w:jc w:val="both"/>
        <w:rPr>
          <w:rFonts w:ascii="Cambria" w:eastAsia="Times New Roman" w:hAnsi="Cambria"/>
          <w:color w:val="000000"/>
          <w:sz w:val="24"/>
          <w:szCs w:val="24"/>
          <w:lang w:val="en-US"/>
        </w:rPr>
      </w:pPr>
      <w:r w:rsidRPr="005072B7">
        <w:rPr>
          <w:rFonts w:ascii="Cambria" w:eastAsia="Times New Roman" w:hAnsi="Cambria"/>
          <w:color w:val="000000"/>
          <w:sz w:val="24"/>
          <w:szCs w:val="24"/>
          <w:lang w:val="en-US"/>
        </w:rPr>
        <w:t xml:space="preserve">Penelitian ini menggunakan pendekatan kuantitatif dengan tujuan mengukur pengaruh kualitas pelayanan terhadap kepuasan pelanggan di Lucy </w:t>
      </w:r>
      <w:proofErr w:type="gramStart"/>
      <w:r w:rsidRPr="005072B7">
        <w:rPr>
          <w:rFonts w:ascii="Cambria" w:eastAsia="Times New Roman" w:hAnsi="Cambria"/>
          <w:color w:val="000000"/>
          <w:sz w:val="24"/>
          <w:szCs w:val="24"/>
          <w:lang w:val="en-US"/>
        </w:rPr>
        <w:t>In</w:t>
      </w:r>
      <w:proofErr w:type="gramEnd"/>
      <w:r w:rsidRPr="005072B7">
        <w:rPr>
          <w:rFonts w:ascii="Cambria" w:eastAsia="Times New Roman" w:hAnsi="Cambria"/>
          <w:color w:val="000000"/>
          <w:sz w:val="24"/>
          <w:szCs w:val="24"/>
          <w:lang w:val="en-US"/>
        </w:rPr>
        <w:t xml:space="preserve"> The Sky SCBD, Jakarta. Metode analisis yang digunakan adalah analisis regresi linier sederhana untuk melihat hubungan kausal antara variabel bebas (X) dan variabel terikat (Y). Unit analisis penelitian ini adalah pelanggan Lucy </w:t>
      </w:r>
      <w:proofErr w:type="gramStart"/>
      <w:r w:rsidRPr="005072B7">
        <w:rPr>
          <w:rFonts w:ascii="Cambria" w:eastAsia="Times New Roman" w:hAnsi="Cambria"/>
          <w:color w:val="000000"/>
          <w:sz w:val="24"/>
          <w:szCs w:val="24"/>
          <w:lang w:val="en-US"/>
        </w:rPr>
        <w:t>In</w:t>
      </w:r>
      <w:proofErr w:type="gramEnd"/>
      <w:r w:rsidRPr="005072B7">
        <w:rPr>
          <w:rFonts w:ascii="Cambria" w:eastAsia="Times New Roman" w:hAnsi="Cambria"/>
          <w:color w:val="000000"/>
          <w:sz w:val="24"/>
          <w:szCs w:val="24"/>
          <w:lang w:val="en-US"/>
        </w:rPr>
        <w:t xml:space="preserve"> The Sky SCBD, Jakarta yang memberikan tanggapan terhadap kualitas pelayanan dan kepuasan mereka. Variabel dan pengukurannya yaitu: (1) Variabel independen (X): kualitas pelayanan; (2) Variabel dependen (Y): kepuasan pelanggan; (3) Skala pengukuran: skala likert 1–5 (sangat tidak setuju hingga sangat setuju).</w:t>
      </w:r>
    </w:p>
    <w:p w14:paraId="1ED85A97" w14:textId="77777777" w:rsidR="005072B7" w:rsidRPr="005072B7" w:rsidRDefault="005072B7" w:rsidP="005072B7">
      <w:pPr>
        <w:spacing w:after="0" w:line="240" w:lineRule="auto"/>
        <w:ind w:firstLine="720"/>
        <w:jc w:val="both"/>
        <w:rPr>
          <w:rFonts w:ascii="Cambria" w:eastAsia="Times New Roman" w:hAnsi="Cambria"/>
          <w:color w:val="000000"/>
          <w:sz w:val="24"/>
          <w:szCs w:val="24"/>
          <w:lang w:val="en-US"/>
        </w:rPr>
      </w:pPr>
      <w:r w:rsidRPr="005072B7">
        <w:rPr>
          <w:rFonts w:ascii="Cambria" w:eastAsia="Times New Roman" w:hAnsi="Cambria"/>
          <w:color w:val="000000"/>
          <w:sz w:val="24"/>
          <w:szCs w:val="24"/>
          <w:lang w:val="en-US"/>
        </w:rPr>
        <w:t xml:space="preserve">Populasi penelitian adalah seluruh pengunjung Lucy </w:t>
      </w:r>
      <w:proofErr w:type="gramStart"/>
      <w:r w:rsidRPr="005072B7">
        <w:rPr>
          <w:rFonts w:ascii="Cambria" w:eastAsia="Times New Roman" w:hAnsi="Cambria"/>
          <w:color w:val="000000"/>
          <w:sz w:val="24"/>
          <w:szCs w:val="24"/>
          <w:lang w:val="en-US"/>
        </w:rPr>
        <w:t>In</w:t>
      </w:r>
      <w:proofErr w:type="gramEnd"/>
      <w:r w:rsidRPr="005072B7">
        <w:rPr>
          <w:rFonts w:ascii="Cambria" w:eastAsia="Times New Roman" w:hAnsi="Cambria"/>
          <w:color w:val="000000"/>
          <w:sz w:val="24"/>
          <w:szCs w:val="24"/>
          <w:lang w:val="en-US"/>
        </w:rPr>
        <w:t xml:space="preserve"> The Sky SCBD, Jakarta selama September–November 2024 dengan total 11.018 pengunjung. Sampel diambil menggunakan simple random sampling dengan rumus slovin (E = 10%) dan jumlah sampel yang diperoleh adalah 100 responden. Prosedur pengumpulan data meliputi: (1) Data primer: observasi langsung, kuesioner online (google form), dan wawancara dengan pihak manajemen; (2) Data sekunder: dokumen, literatur, dan sumber lain terkait penelitian. Teknik analisis data meliputi: (1) Uji validitas untuk menentukan kesesuaian item kuesioner dengan variabel yang diukur; (2) Uji reliabilitas menggunakan cronbach’s alpha untuk memastikan konsistensi jawaban; (3) Analisis deskriptif untuk menghitung nilai rata-rata dan mengelompokkan kategori berdasarkan interval skala likert; (4) Uji korelasi (r) untuk menentukan kekuatan hubungan antara kualitas pelayanan (X) dan kepuasan pelanggan (Y); (5) Koefisien determinasi (R²) untuk menentukan seberapa besar pengaruh variabel bebas terhadap variabel terikat; (6) Analisis regresi linier sederhana dengan persamaan Y = α + βX, di mana Y = kepuasan pelanggan, X = kualitas pelayanan, α = intersep, dan β = koefisien regresi. Penelitian dilaksanakan pada September–Desember 2024 di Lucy </w:t>
      </w:r>
      <w:proofErr w:type="gramStart"/>
      <w:r w:rsidRPr="005072B7">
        <w:rPr>
          <w:rFonts w:ascii="Cambria" w:eastAsia="Times New Roman" w:hAnsi="Cambria"/>
          <w:color w:val="000000"/>
          <w:sz w:val="24"/>
          <w:szCs w:val="24"/>
          <w:lang w:val="en-US"/>
        </w:rPr>
        <w:t>In</w:t>
      </w:r>
      <w:proofErr w:type="gramEnd"/>
      <w:r w:rsidRPr="005072B7">
        <w:rPr>
          <w:rFonts w:ascii="Cambria" w:eastAsia="Times New Roman" w:hAnsi="Cambria"/>
          <w:color w:val="000000"/>
          <w:sz w:val="24"/>
          <w:szCs w:val="24"/>
          <w:lang w:val="en-US"/>
        </w:rPr>
        <w:t xml:space="preserve"> The Sky, SCBD Lot 14, Jl. Jenderal Sudirman Kav. 52-53, Jakarta Selatan.</w:t>
      </w:r>
    </w:p>
    <w:p w14:paraId="3A8CB3B7" w14:textId="77777777" w:rsidR="005072B7" w:rsidRDefault="005072B7" w:rsidP="00C27300">
      <w:pPr>
        <w:spacing w:after="0" w:line="240" w:lineRule="auto"/>
        <w:jc w:val="both"/>
        <w:rPr>
          <w:rFonts w:ascii="Cambria" w:hAnsi="Cambria"/>
          <w:b/>
          <w:sz w:val="24"/>
          <w:szCs w:val="24"/>
          <w:lang w:val="en-US"/>
        </w:rPr>
      </w:pPr>
    </w:p>
    <w:p w14:paraId="27F7BCED" w14:textId="3D8F921A" w:rsidR="00500B5D" w:rsidRPr="00500B5D" w:rsidRDefault="00C27300" w:rsidP="005072B7">
      <w:pPr>
        <w:spacing w:after="0" w:line="240" w:lineRule="auto"/>
        <w:jc w:val="both"/>
        <w:rPr>
          <w:rFonts w:ascii="Cambria" w:hAnsi="Cambria"/>
          <w:b/>
          <w:sz w:val="24"/>
          <w:szCs w:val="24"/>
          <w:lang w:val="en-US"/>
        </w:rPr>
      </w:pPr>
      <w:r w:rsidRPr="00C27300">
        <w:rPr>
          <w:rFonts w:ascii="Cambria" w:hAnsi="Cambria"/>
          <w:b/>
          <w:sz w:val="24"/>
          <w:szCs w:val="24"/>
          <w:lang w:val="en-US"/>
        </w:rPr>
        <w:t>HASIL DAN PEMBAHASAN</w:t>
      </w:r>
    </w:p>
    <w:p w14:paraId="6617A092" w14:textId="5F09D941" w:rsidR="00500B5D" w:rsidRPr="00447255" w:rsidRDefault="00500B5D" w:rsidP="005072B7">
      <w:pPr>
        <w:spacing w:after="0" w:line="240" w:lineRule="auto"/>
        <w:ind w:firstLine="2700"/>
        <w:jc w:val="both"/>
        <w:rPr>
          <w:rFonts w:ascii="Cambria" w:eastAsia="Times New Roman" w:hAnsi="Cambria"/>
          <w:color w:val="000000"/>
          <w:sz w:val="24"/>
          <w:szCs w:val="24"/>
          <w:lang w:val="en-US"/>
        </w:rPr>
      </w:pPr>
      <w:r w:rsidRPr="00447255">
        <w:rPr>
          <w:rFonts w:ascii="Cambria" w:eastAsia="Times New Roman" w:hAnsi="Cambria"/>
          <w:bCs/>
          <w:color w:val="000000"/>
          <w:sz w:val="24"/>
          <w:szCs w:val="24"/>
          <w:lang w:val="en-US"/>
        </w:rPr>
        <w:t>Tabel 1</w:t>
      </w:r>
      <w:r w:rsidR="005072B7" w:rsidRPr="00447255">
        <w:rPr>
          <w:rFonts w:ascii="Cambria" w:eastAsia="Times New Roman" w:hAnsi="Cambria"/>
          <w:bCs/>
          <w:color w:val="000000"/>
          <w:sz w:val="24"/>
          <w:szCs w:val="24"/>
          <w:lang w:val="en-US"/>
        </w:rPr>
        <w:t>.</w:t>
      </w:r>
      <w:r w:rsidRPr="00447255">
        <w:rPr>
          <w:rFonts w:ascii="Cambria" w:eastAsia="Times New Roman" w:hAnsi="Cambria"/>
          <w:bCs/>
          <w:color w:val="000000"/>
          <w:sz w:val="24"/>
          <w:szCs w:val="24"/>
          <w:lang w:val="en-US"/>
        </w:rPr>
        <w:t xml:space="preserve"> Karakteristik Responden</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261"/>
        <w:gridCol w:w="2258"/>
        <w:gridCol w:w="1400"/>
        <w:gridCol w:w="2175"/>
      </w:tblGrid>
      <w:tr w:rsidR="00500B5D" w:rsidRPr="00500B5D" w14:paraId="5941DCE3" w14:textId="77777777" w:rsidTr="005072B7">
        <w:trPr>
          <w:tblHeader/>
          <w:tblCellSpacing w:w="15" w:type="dxa"/>
        </w:trPr>
        <w:tc>
          <w:tcPr>
            <w:tcW w:w="0" w:type="auto"/>
            <w:tcBorders>
              <w:top w:val="single" w:sz="4" w:space="0" w:color="auto"/>
              <w:bottom w:val="single" w:sz="4" w:space="0" w:color="auto"/>
            </w:tcBorders>
            <w:vAlign w:val="center"/>
            <w:hideMark/>
          </w:tcPr>
          <w:p w14:paraId="3377DE07" w14:textId="77777777" w:rsidR="00500B5D" w:rsidRPr="00500B5D" w:rsidRDefault="00500B5D" w:rsidP="005072B7">
            <w:pPr>
              <w:spacing w:after="0" w:line="240" w:lineRule="auto"/>
              <w:rPr>
                <w:rFonts w:ascii="Cambria" w:eastAsia="Times New Roman" w:hAnsi="Cambria"/>
                <w:color w:val="000000"/>
                <w:sz w:val="24"/>
                <w:szCs w:val="24"/>
                <w:lang w:val="en-US"/>
              </w:rPr>
            </w:pPr>
            <w:r w:rsidRPr="00500B5D">
              <w:rPr>
                <w:rFonts w:ascii="Cambria" w:eastAsia="Times New Roman" w:hAnsi="Cambria"/>
                <w:color w:val="000000"/>
                <w:sz w:val="24"/>
                <w:szCs w:val="24"/>
                <w:lang w:val="en-US"/>
              </w:rPr>
              <w:t>Variabel</w:t>
            </w:r>
          </w:p>
        </w:tc>
        <w:tc>
          <w:tcPr>
            <w:tcW w:w="0" w:type="auto"/>
            <w:tcBorders>
              <w:top w:val="single" w:sz="4" w:space="0" w:color="auto"/>
              <w:bottom w:val="single" w:sz="4" w:space="0" w:color="auto"/>
            </w:tcBorders>
            <w:vAlign w:val="center"/>
            <w:hideMark/>
          </w:tcPr>
          <w:p w14:paraId="188D75FB" w14:textId="77777777" w:rsidR="00500B5D" w:rsidRPr="00500B5D" w:rsidRDefault="00500B5D" w:rsidP="005072B7">
            <w:pPr>
              <w:spacing w:after="0" w:line="240" w:lineRule="auto"/>
              <w:ind w:firstLine="765"/>
              <w:rPr>
                <w:rFonts w:ascii="Cambria" w:eastAsia="Times New Roman" w:hAnsi="Cambria"/>
                <w:color w:val="000000"/>
                <w:sz w:val="24"/>
                <w:szCs w:val="24"/>
                <w:lang w:val="en-US"/>
              </w:rPr>
            </w:pPr>
            <w:r w:rsidRPr="00500B5D">
              <w:rPr>
                <w:rFonts w:ascii="Cambria" w:eastAsia="Times New Roman" w:hAnsi="Cambria"/>
                <w:color w:val="000000"/>
                <w:sz w:val="24"/>
                <w:szCs w:val="24"/>
                <w:lang w:val="en-US"/>
              </w:rPr>
              <w:t>Kategori</w:t>
            </w:r>
          </w:p>
        </w:tc>
        <w:tc>
          <w:tcPr>
            <w:tcW w:w="0" w:type="auto"/>
            <w:tcBorders>
              <w:top w:val="single" w:sz="4" w:space="0" w:color="auto"/>
              <w:bottom w:val="single" w:sz="4" w:space="0" w:color="auto"/>
            </w:tcBorders>
            <w:vAlign w:val="center"/>
            <w:hideMark/>
          </w:tcPr>
          <w:p w14:paraId="05F3E3F2" w14:textId="77777777" w:rsidR="00500B5D" w:rsidRPr="00500B5D" w:rsidRDefault="00500B5D" w:rsidP="005072B7">
            <w:pPr>
              <w:spacing w:after="0" w:line="240" w:lineRule="auto"/>
              <w:ind w:firstLine="315"/>
              <w:rPr>
                <w:rFonts w:ascii="Cambria" w:eastAsia="Times New Roman" w:hAnsi="Cambria"/>
                <w:color w:val="000000"/>
                <w:sz w:val="24"/>
                <w:szCs w:val="24"/>
                <w:lang w:val="en-US"/>
              </w:rPr>
            </w:pPr>
            <w:r w:rsidRPr="00500B5D">
              <w:rPr>
                <w:rFonts w:ascii="Cambria" w:eastAsia="Times New Roman" w:hAnsi="Cambria"/>
                <w:color w:val="000000"/>
                <w:sz w:val="24"/>
                <w:szCs w:val="24"/>
                <w:lang w:val="en-US"/>
              </w:rPr>
              <w:t>Frekuensi</w:t>
            </w:r>
          </w:p>
        </w:tc>
        <w:tc>
          <w:tcPr>
            <w:tcW w:w="0" w:type="auto"/>
            <w:tcBorders>
              <w:top w:val="single" w:sz="4" w:space="0" w:color="auto"/>
              <w:bottom w:val="single" w:sz="4" w:space="0" w:color="auto"/>
            </w:tcBorders>
            <w:vAlign w:val="center"/>
            <w:hideMark/>
          </w:tcPr>
          <w:p w14:paraId="787C7282" w14:textId="77777777" w:rsidR="00500B5D" w:rsidRPr="00500B5D" w:rsidRDefault="00500B5D" w:rsidP="005072B7">
            <w:pPr>
              <w:spacing w:after="0" w:line="240" w:lineRule="auto"/>
              <w:ind w:left="525"/>
              <w:rPr>
                <w:rFonts w:ascii="Cambria" w:eastAsia="Times New Roman" w:hAnsi="Cambria"/>
                <w:color w:val="000000"/>
                <w:sz w:val="24"/>
                <w:szCs w:val="24"/>
                <w:lang w:val="en-US"/>
              </w:rPr>
            </w:pPr>
            <w:r w:rsidRPr="00500B5D">
              <w:rPr>
                <w:rFonts w:ascii="Cambria" w:eastAsia="Times New Roman" w:hAnsi="Cambria"/>
                <w:color w:val="000000"/>
                <w:sz w:val="24"/>
                <w:szCs w:val="24"/>
                <w:lang w:val="en-US"/>
              </w:rPr>
              <w:t>Persentase (%)</w:t>
            </w:r>
          </w:p>
        </w:tc>
      </w:tr>
      <w:tr w:rsidR="00D6552B" w:rsidRPr="00500B5D" w14:paraId="0BB52FE1" w14:textId="77777777" w:rsidTr="00146E69">
        <w:trPr>
          <w:tblCellSpacing w:w="15" w:type="dxa"/>
        </w:trPr>
        <w:tc>
          <w:tcPr>
            <w:tcW w:w="0" w:type="auto"/>
            <w:vMerge w:val="restart"/>
            <w:vAlign w:val="center"/>
            <w:hideMark/>
          </w:tcPr>
          <w:p w14:paraId="4EC3CD73" w14:textId="77777777" w:rsidR="00D6552B" w:rsidRPr="00500B5D" w:rsidRDefault="00D6552B" w:rsidP="005072B7">
            <w:pPr>
              <w:spacing w:after="0" w:line="240" w:lineRule="auto"/>
              <w:rPr>
                <w:rFonts w:ascii="Cambria" w:eastAsia="Times New Roman" w:hAnsi="Cambria"/>
                <w:color w:val="000000"/>
                <w:sz w:val="24"/>
                <w:szCs w:val="24"/>
                <w:lang w:val="en-US"/>
              </w:rPr>
            </w:pPr>
            <w:r w:rsidRPr="00500B5D">
              <w:rPr>
                <w:rFonts w:ascii="Cambria" w:eastAsia="Times New Roman" w:hAnsi="Cambria"/>
                <w:color w:val="000000"/>
                <w:sz w:val="24"/>
                <w:szCs w:val="24"/>
                <w:lang w:val="en-US"/>
              </w:rPr>
              <w:t>Usia</w:t>
            </w:r>
          </w:p>
        </w:tc>
        <w:tc>
          <w:tcPr>
            <w:tcW w:w="0" w:type="auto"/>
            <w:tcBorders>
              <w:bottom w:val="single" w:sz="4" w:space="0" w:color="auto"/>
            </w:tcBorders>
            <w:vAlign w:val="center"/>
            <w:hideMark/>
          </w:tcPr>
          <w:p w14:paraId="48AD9E93" w14:textId="77777777" w:rsidR="00D6552B" w:rsidRPr="00500B5D" w:rsidRDefault="00D6552B" w:rsidP="005072B7">
            <w:pPr>
              <w:spacing w:after="0" w:line="240" w:lineRule="auto"/>
              <w:ind w:firstLine="225"/>
              <w:rPr>
                <w:rFonts w:ascii="Cambria" w:eastAsia="Times New Roman" w:hAnsi="Cambria"/>
                <w:color w:val="000000"/>
                <w:sz w:val="24"/>
                <w:szCs w:val="24"/>
                <w:lang w:val="en-US"/>
              </w:rPr>
            </w:pPr>
            <w:r w:rsidRPr="00500B5D">
              <w:rPr>
                <w:rFonts w:ascii="Cambria" w:eastAsia="Times New Roman" w:hAnsi="Cambria"/>
                <w:color w:val="000000"/>
                <w:sz w:val="24"/>
                <w:szCs w:val="24"/>
                <w:lang w:val="en-US"/>
              </w:rPr>
              <w:t>17–21</w:t>
            </w:r>
          </w:p>
        </w:tc>
        <w:tc>
          <w:tcPr>
            <w:tcW w:w="0" w:type="auto"/>
            <w:tcBorders>
              <w:bottom w:val="single" w:sz="4" w:space="0" w:color="auto"/>
            </w:tcBorders>
            <w:vAlign w:val="center"/>
            <w:hideMark/>
          </w:tcPr>
          <w:p w14:paraId="47A95986" w14:textId="77777777" w:rsidR="00D6552B" w:rsidRPr="00500B5D" w:rsidRDefault="00D6552B" w:rsidP="00DF1BC4">
            <w:pPr>
              <w:spacing w:after="0" w:line="240" w:lineRule="auto"/>
              <w:ind w:firstLine="495"/>
              <w:jc w:val="center"/>
              <w:rPr>
                <w:rFonts w:ascii="Cambria" w:eastAsia="Times New Roman" w:hAnsi="Cambria"/>
                <w:color w:val="000000"/>
                <w:sz w:val="24"/>
                <w:szCs w:val="24"/>
                <w:lang w:val="en-US"/>
              </w:rPr>
            </w:pPr>
            <w:r w:rsidRPr="00500B5D">
              <w:rPr>
                <w:rFonts w:ascii="Cambria" w:eastAsia="Times New Roman" w:hAnsi="Cambria"/>
                <w:color w:val="000000"/>
                <w:sz w:val="24"/>
                <w:szCs w:val="24"/>
                <w:lang w:val="en-US"/>
              </w:rPr>
              <w:t>54</w:t>
            </w:r>
          </w:p>
        </w:tc>
        <w:tc>
          <w:tcPr>
            <w:tcW w:w="0" w:type="auto"/>
            <w:tcBorders>
              <w:bottom w:val="single" w:sz="4" w:space="0" w:color="auto"/>
            </w:tcBorders>
            <w:vAlign w:val="center"/>
            <w:hideMark/>
          </w:tcPr>
          <w:p w14:paraId="46DC47A4" w14:textId="77777777" w:rsidR="00D6552B" w:rsidRPr="00500B5D" w:rsidRDefault="00D6552B" w:rsidP="00DF1BC4">
            <w:pPr>
              <w:spacing w:after="0" w:line="240" w:lineRule="auto"/>
              <w:ind w:left="525" w:firstLine="450"/>
              <w:jc w:val="center"/>
              <w:rPr>
                <w:rFonts w:ascii="Cambria" w:eastAsia="Times New Roman" w:hAnsi="Cambria"/>
                <w:color w:val="000000"/>
                <w:sz w:val="24"/>
                <w:szCs w:val="24"/>
                <w:lang w:val="en-US"/>
              </w:rPr>
            </w:pPr>
            <w:r w:rsidRPr="00500B5D">
              <w:rPr>
                <w:rFonts w:ascii="Cambria" w:eastAsia="Times New Roman" w:hAnsi="Cambria"/>
                <w:color w:val="000000"/>
                <w:sz w:val="24"/>
                <w:szCs w:val="24"/>
                <w:lang w:val="en-US"/>
              </w:rPr>
              <w:t>49,5</w:t>
            </w:r>
          </w:p>
        </w:tc>
      </w:tr>
      <w:tr w:rsidR="00D6552B" w:rsidRPr="00500B5D" w14:paraId="0FBFF8BB" w14:textId="77777777">
        <w:trPr>
          <w:tblCellSpacing w:w="15" w:type="dxa"/>
        </w:trPr>
        <w:tc>
          <w:tcPr>
            <w:tcW w:w="0" w:type="auto"/>
            <w:vMerge/>
            <w:vAlign w:val="center"/>
            <w:hideMark/>
          </w:tcPr>
          <w:p w14:paraId="40FA8149" w14:textId="77777777" w:rsidR="00D6552B" w:rsidRPr="00500B5D" w:rsidRDefault="00D6552B" w:rsidP="005072B7">
            <w:pPr>
              <w:spacing w:after="0" w:line="240" w:lineRule="auto"/>
              <w:ind w:firstLine="720"/>
              <w:rPr>
                <w:rFonts w:ascii="Cambria" w:eastAsia="Times New Roman" w:hAnsi="Cambria"/>
                <w:color w:val="000000"/>
                <w:sz w:val="24"/>
                <w:szCs w:val="24"/>
                <w:lang w:val="en-US"/>
              </w:rPr>
            </w:pPr>
          </w:p>
        </w:tc>
        <w:tc>
          <w:tcPr>
            <w:tcW w:w="0" w:type="auto"/>
            <w:vAlign w:val="center"/>
            <w:hideMark/>
          </w:tcPr>
          <w:p w14:paraId="653EB059" w14:textId="77777777" w:rsidR="00D6552B" w:rsidRPr="00500B5D" w:rsidRDefault="00D6552B" w:rsidP="005072B7">
            <w:pPr>
              <w:spacing w:after="0" w:line="240" w:lineRule="auto"/>
              <w:ind w:firstLine="225"/>
              <w:rPr>
                <w:rFonts w:ascii="Cambria" w:eastAsia="Times New Roman" w:hAnsi="Cambria"/>
                <w:color w:val="000000"/>
                <w:sz w:val="24"/>
                <w:szCs w:val="24"/>
                <w:lang w:val="en-US"/>
              </w:rPr>
            </w:pPr>
            <w:r w:rsidRPr="00500B5D">
              <w:rPr>
                <w:rFonts w:ascii="Cambria" w:eastAsia="Times New Roman" w:hAnsi="Cambria"/>
                <w:color w:val="000000"/>
                <w:sz w:val="24"/>
                <w:szCs w:val="24"/>
                <w:lang w:val="en-US"/>
              </w:rPr>
              <w:t>22–25</w:t>
            </w:r>
          </w:p>
        </w:tc>
        <w:tc>
          <w:tcPr>
            <w:tcW w:w="0" w:type="auto"/>
            <w:vAlign w:val="center"/>
            <w:hideMark/>
          </w:tcPr>
          <w:p w14:paraId="31003693" w14:textId="77777777" w:rsidR="00D6552B" w:rsidRPr="00500B5D" w:rsidRDefault="00D6552B" w:rsidP="00DF1BC4">
            <w:pPr>
              <w:spacing w:after="0" w:line="240" w:lineRule="auto"/>
              <w:ind w:firstLine="495"/>
              <w:jc w:val="center"/>
              <w:rPr>
                <w:rFonts w:ascii="Cambria" w:eastAsia="Times New Roman" w:hAnsi="Cambria"/>
                <w:color w:val="000000"/>
                <w:sz w:val="24"/>
                <w:szCs w:val="24"/>
                <w:lang w:val="en-US"/>
              </w:rPr>
            </w:pPr>
            <w:r w:rsidRPr="00500B5D">
              <w:rPr>
                <w:rFonts w:ascii="Cambria" w:eastAsia="Times New Roman" w:hAnsi="Cambria"/>
                <w:color w:val="000000"/>
                <w:sz w:val="24"/>
                <w:szCs w:val="24"/>
                <w:lang w:val="en-US"/>
              </w:rPr>
              <w:t>36</w:t>
            </w:r>
          </w:p>
        </w:tc>
        <w:tc>
          <w:tcPr>
            <w:tcW w:w="0" w:type="auto"/>
            <w:vAlign w:val="center"/>
            <w:hideMark/>
          </w:tcPr>
          <w:p w14:paraId="703A82FC" w14:textId="77777777" w:rsidR="00D6552B" w:rsidRPr="00500B5D" w:rsidRDefault="00D6552B" w:rsidP="00DF1BC4">
            <w:pPr>
              <w:spacing w:after="0" w:line="240" w:lineRule="auto"/>
              <w:ind w:left="525" w:firstLine="450"/>
              <w:jc w:val="center"/>
              <w:rPr>
                <w:rFonts w:ascii="Cambria" w:eastAsia="Times New Roman" w:hAnsi="Cambria"/>
                <w:color w:val="000000"/>
                <w:sz w:val="24"/>
                <w:szCs w:val="24"/>
                <w:lang w:val="en-US"/>
              </w:rPr>
            </w:pPr>
            <w:r w:rsidRPr="00500B5D">
              <w:rPr>
                <w:rFonts w:ascii="Cambria" w:eastAsia="Times New Roman" w:hAnsi="Cambria"/>
                <w:color w:val="000000"/>
                <w:sz w:val="24"/>
                <w:szCs w:val="24"/>
                <w:lang w:val="en-US"/>
              </w:rPr>
              <w:t>33,0</w:t>
            </w:r>
          </w:p>
        </w:tc>
      </w:tr>
      <w:tr w:rsidR="00D6552B" w:rsidRPr="00500B5D" w14:paraId="362F5D06" w14:textId="77777777" w:rsidTr="004F64FB">
        <w:trPr>
          <w:tblCellSpacing w:w="15" w:type="dxa"/>
        </w:trPr>
        <w:tc>
          <w:tcPr>
            <w:tcW w:w="0" w:type="auto"/>
            <w:vMerge/>
            <w:vAlign w:val="center"/>
            <w:hideMark/>
          </w:tcPr>
          <w:p w14:paraId="52B5E916" w14:textId="77777777" w:rsidR="00D6552B" w:rsidRPr="00500B5D" w:rsidRDefault="00D6552B" w:rsidP="005072B7">
            <w:pPr>
              <w:spacing w:after="0" w:line="240" w:lineRule="auto"/>
              <w:ind w:firstLine="720"/>
              <w:rPr>
                <w:rFonts w:ascii="Cambria" w:eastAsia="Times New Roman" w:hAnsi="Cambria"/>
                <w:color w:val="000000"/>
                <w:sz w:val="24"/>
                <w:szCs w:val="24"/>
                <w:lang w:val="en-US"/>
              </w:rPr>
            </w:pPr>
          </w:p>
        </w:tc>
        <w:tc>
          <w:tcPr>
            <w:tcW w:w="0" w:type="auto"/>
            <w:tcBorders>
              <w:top w:val="single" w:sz="4" w:space="0" w:color="auto"/>
              <w:bottom w:val="single" w:sz="4" w:space="0" w:color="auto"/>
            </w:tcBorders>
            <w:vAlign w:val="center"/>
            <w:hideMark/>
          </w:tcPr>
          <w:p w14:paraId="27BBD1F4" w14:textId="77777777" w:rsidR="00D6552B" w:rsidRPr="00500B5D" w:rsidRDefault="00D6552B" w:rsidP="005072B7">
            <w:pPr>
              <w:spacing w:after="0" w:line="240" w:lineRule="auto"/>
              <w:ind w:firstLine="225"/>
              <w:rPr>
                <w:rFonts w:ascii="Cambria" w:eastAsia="Times New Roman" w:hAnsi="Cambria"/>
                <w:color w:val="000000"/>
                <w:sz w:val="24"/>
                <w:szCs w:val="24"/>
                <w:lang w:val="en-US"/>
              </w:rPr>
            </w:pPr>
            <w:r w:rsidRPr="00500B5D">
              <w:rPr>
                <w:rFonts w:ascii="Cambria" w:eastAsia="Times New Roman" w:hAnsi="Cambria"/>
                <w:color w:val="000000"/>
                <w:sz w:val="24"/>
                <w:szCs w:val="24"/>
                <w:lang w:val="en-US"/>
              </w:rPr>
              <w:t>26–30</w:t>
            </w:r>
          </w:p>
        </w:tc>
        <w:tc>
          <w:tcPr>
            <w:tcW w:w="0" w:type="auto"/>
            <w:tcBorders>
              <w:top w:val="single" w:sz="4" w:space="0" w:color="auto"/>
              <w:bottom w:val="single" w:sz="4" w:space="0" w:color="auto"/>
            </w:tcBorders>
            <w:vAlign w:val="center"/>
            <w:hideMark/>
          </w:tcPr>
          <w:p w14:paraId="6B7232C3" w14:textId="77777777" w:rsidR="00D6552B" w:rsidRPr="00500B5D" w:rsidRDefault="00D6552B" w:rsidP="00DF1BC4">
            <w:pPr>
              <w:spacing w:after="0" w:line="240" w:lineRule="auto"/>
              <w:ind w:firstLine="495"/>
              <w:jc w:val="center"/>
              <w:rPr>
                <w:rFonts w:ascii="Cambria" w:eastAsia="Times New Roman" w:hAnsi="Cambria"/>
                <w:color w:val="000000"/>
                <w:sz w:val="24"/>
                <w:szCs w:val="24"/>
                <w:lang w:val="en-US"/>
              </w:rPr>
            </w:pPr>
            <w:r w:rsidRPr="00500B5D">
              <w:rPr>
                <w:rFonts w:ascii="Cambria" w:eastAsia="Times New Roman" w:hAnsi="Cambria"/>
                <w:color w:val="000000"/>
                <w:sz w:val="24"/>
                <w:szCs w:val="24"/>
                <w:lang w:val="en-US"/>
              </w:rPr>
              <w:t>14</w:t>
            </w:r>
          </w:p>
        </w:tc>
        <w:tc>
          <w:tcPr>
            <w:tcW w:w="0" w:type="auto"/>
            <w:tcBorders>
              <w:top w:val="single" w:sz="4" w:space="0" w:color="auto"/>
              <w:bottom w:val="single" w:sz="4" w:space="0" w:color="auto"/>
            </w:tcBorders>
            <w:vAlign w:val="center"/>
            <w:hideMark/>
          </w:tcPr>
          <w:p w14:paraId="17125ABA" w14:textId="77777777" w:rsidR="00D6552B" w:rsidRPr="00500B5D" w:rsidRDefault="00D6552B" w:rsidP="00DF1BC4">
            <w:pPr>
              <w:spacing w:after="0" w:line="240" w:lineRule="auto"/>
              <w:ind w:left="525" w:firstLine="450"/>
              <w:jc w:val="center"/>
              <w:rPr>
                <w:rFonts w:ascii="Cambria" w:eastAsia="Times New Roman" w:hAnsi="Cambria"/>
                <w:color w:val="000000"/>
                <w:sz w:val="24"/>
                <w:szCs w:val="24"/>
                <w:lang w:val="en-US"/>
              </w:rPr>
            </w:pPr>
            <w:r w:rsidRPr="00500B5D">
              <w:rPr>
                <w:rFonts w:ascii="Cambria" w:eastAsia="Times New Roman" w:hAnsi="Cambria"/>
                <w:color w:val="000000"/>
                <w:sz w:val="24"/>
                <w:szCs w:val="24"/>
                <w:lang w:val="en-US"/>
              </w:rPr>
              <w:t>12,8</w:t>
            </w:r>
          </w:p>
        </w:tc>
      </w:tr>
      <w:tr w:rsidR="00D6552B" w:rsidRPr="00500B5D" w14:paraId="37CF5340" w14:textId="77777777">
        <w:trPr>
          <w:tblCellSpacing w:w="15" w:type="dxa"/>
        </w:trPr>
        <w:tc>
          <w:tcPr>
            <w:tcW w:w="0" w:type="auto"/>
            <w:vMerge/>
            <w:vAlign w:val="center"/>
            <w:hideMark/>
          </w:tcPr>
          <w:p w14:paraId="521085A5" w14:textId="77777777" w:rsidR="00D6552B" w:rsidRPr="00500B5D" w:rsidRDefault="00D6552B" w:rsidP="005072B7">
            <w:pPr>
              <w:spacing w:after="0" w:line="240" w:lineRule="auto"/>
              <w:ind w:firstLine="720"/>
              <w:rPr>
                <w:rFonts w:ascii="Cambria" w:eastAsia="Times New Roman" w:hAnsi="Cambria"/>
                <w:color w:val="000000"/>
                <w:sz w:val="24"/>
                <w:szCs w:val="24"/>
                <w:lang w:val="en-US"/>
              </w:rPr>
            </w:pPr>
          </w:p>
        </w:tc>
        <w:tc>
          <w:tcPr>
            <w:tcW w:w="0" w:type="auto"/>
            <w:vAlign w:val="center"/>
            <w:hideMark/>
          </w:tcPr>
          <w:p w14:paraId="5EE3FC4E" w14:textId="77777777" w:rsidR="00D6552B" w:rsidRPr="00500B5D" w:rsidRDefault="00D6552B" w:rsidP="005072B7">
            <w:pPr>
              <w:spacing w:after="0" w:line="240" w:lineRule="auto"/>
              <w:ind w:firstLine="225"/>
              <w:rPr>
                <w:rFonts w:ascii="Cambria" w:eastAsia="Times New Roman" w:hAnsi="Cambria"/>
                <w:color w:val="000000"/>
                <w:sz w:val="24"/>
                <w:szCs w:val="24"/>
                <w:lang w:val="en-US"/>
              </w:rPr>
            </w:pPr>
            <w:r w:rsidRPr="00500B5D">
              <w:rPr>
                <w:rFonts w:ascii="Cambria" w:eastAsia="Times New Roman" w:hAnsi="Cambria"/>
                <w:color w:val="000000"/>
                <w:sz w:val="24"/>
                <w:szCs w:val="24"/>
                <w:lang w:val="en-US"/>
              </w:rPr>
              <w:t>&gt;30</w:t>
            </w:r>
          </w:p>
        </w:tc>
        <w:tc>
          <w:tcPr>
            <w:tcW w:w="0" w:type="auto"/>
            <w:vAlign w:val="center"/>
            <w:hideMark/>
          </w:tcPr>
          <w:p w14:paraId="6B5335B8" w14:textId="77777777" w:rsidR="00D6552B" w:rsidRPr="00500B5D" w:rsidRDefault="00D6552B" w:rsidP="00DF1BC4">
            <w:pPr>
              <w:spacing w:after="0" w:line="240" w:lineRule="auto"/>
              <w:ind w:firstLine="495"/>
              <w:jc w:val="center"/>
              <w:rPr>
                <w:rFonts w:ascii="Cambria" w:eastAsia="Times New Roman" w:hAnsi="Cambria"/>
                <w:color w:val="000000"/>
                <w:sz w:val="24"/>
                <w:szCs w:val="24"/>
                <w:lang w:val="en-US"/>
              </w:rPr>
            </w:pPr>
            <w:r w:rsidRPr="00500B5D">
              <w:rPr>
                <w:rFonts w:ascii="Cambria" w:eastAsia="Times New Roman" w:hAnsi="Cambria"/>
                <w:color w:val="000000"/>
                <w:sz w:val="24"/>
                <w:szCs w:val="24"/>
                <w:lang w:val="en-US"/>
              </w:rPr>
              <w:t>5</w:t>
            </w:r>
          </w:p>
        </w:tc>
        <w:tc>
          <w:tcPr>
            <w:tcW w:w="0" w:type="auto"/>
            <w:vAlign w:val="center"/>
            <w:hideMark/>
          </w:tcPr>
          <w:p w14:paraId="7240B792" w14:textId="77777777" w:rsidR="00D6552B" w:rsidRPr="00500B5D" w:rsidRDefault="00D6552B" w:rsidP="00DF1BC4">
            <w:pPr>
              <w:spacing w:after="0" w:line="240" w:lineRule="auto"/>
              <w:ind w:left="525" w:firstLine="450"/>
              <w:jc w:val="center"/>
              <w:rPr>
                <w:rFonts w:ascii="Cambria" w:eastAsia="Times New Roman" w:hAnsi="Cambria"/>
                <w:color w:val="000000"/>
                <w:sz w:val="24"/>
                <w:szCs w:val="24"/>
                <w:lang w:val="en-US"/>
              </w:rPr>
            </w:pPr>
            <w:r w:rsidRPr="00500B5D">
              <w:rPr>
                <w:rFonts w:ascii="Cambria" w:eastAsia="Times New Roman" w:hAnsi="Cambria"/>
                <w:color w:val="000000"/>
                <w:sz w:val="24"/>
                <w:szCs w:val="24"/>
                <w:lang w:val="en-US"/>
              </w:rPr>
              <w:t>4,6</w:t>
            </w:r>
          </w:p>
        </w:tc>
      </w:tr>
      <w:tr w:rsidR="00D6552B" w:rsidRPr="00500B5D" w14:paraId="56E75D00" w14:textId="77777777" w:rsidTr="005072B7">
        <w:trPr>
          <w:tblCellSpacing w:w="15" w:type="dxa"/>
        </w:trPr>
        <w:tc>
          <w:tcPr>
            <w:tcW w:w="0" w:type="auto"/>
            <w:vMerge w:val="restart"/>
            <w:tcBorders>
              <w:top w:val="single" w:sz="4" w:space="0" w:color="auto"/>
            </w:tcBorders>
            <w:vAlign w:val="center"/>
            <w:hideMark/>
          </w:tcPr>
          <w:p w14:paraId="27B997CB" w14:textId="77777777" w:rsidR="00D6552B" w:rsidRPr="00500B5D" w:rsidRDefault="00D6552B" w:rsidP="005072B7">
            <w:pPr>
              <w:spacing w:after="0" w:line="240" w:lineRule="auto"/>
              <w:rPr>
                <w:rFonts w:ascii="Cambria" w:eastAsia="Times New Roman" w:hAnsi="Cambria"/>
                <w:color w:val="000000"/>
                <w:sz w:val="24"/>
                <w:szCs w:val="24"/>
                <w:lang w:val="en-US"/>
              </w:rPr>
            </w:pPr>
            <w:r w:rsidRPr="00500B5D">
              <w:rPr>
                <w:rFonts w:ascii="Cambria" w:eastAsia="Times New Roman" w:hAnsi="Cambria"/>
                <w:color w:val="000000"/>
                <w:sz w:val="24"/>
                <w:szCs w:val="24"/>
                <w:lang w:val="en-US"/>
              </w:rPr>
              <w:t>Jenis Kelamin</w:t>
            </w:r>
          </w:p>
        </w:tc>
        <w:tc>
          <w:tcPr>
            <w:tcW w:w="0" w:type="auto"/>
            <w:tcBorders>
              <w:top w:val="single" w:sz="4" w:space="0" w:color="auto"/>
            </w:tcBorders>
            <w:vAlign w:val="center"/>
            <w:hideMark/>
          </w:tcPr>
          <w:p w14:paraId="1600FC8C" w14:textId="77777777" w:rsidR="00D6552B" w:rsidRPr="00500B5D" w:rsidRDefault="00D6552B" w:rsidP="005072B7">
            <w:pPr>
              <w:spacing w:after="0" w:line="240" w:lineRule="auto"/>
              <w:ind w:firstLine="225"/>
              <w:rPr>
                <w:rFonts w:ascii="Cambria" w:eastAsia="Times New Roman" w:hAnsi="Cambria"/>
                <w:color w:val="000000"/>
                <w:sz w:val="24"/>
                <w:szCs w:val="24"/>
                <w:lang w:val="en-US"/>
              </w:rPr>
            </w:pPr>
            <w:r w:rsidRPr="00500B5D">
              <w:rPr>
                <w:rFonts w:ascii="Cambria" w:eastAsia="Times New Roman" w:hAnsi="Cambria"/>
                <w:color w:val="000000"/>
                <w:sz w:val="24"/>
                <w:szCs w:val="24"/>
                <w:lang w:val="en-US"/>
              </w:rPr>
              <w:t>Laki-laki</w:t>
            </w:r>
          </w:p>
        </w:tc>
        <w:tc>
          <w:tcPr>
            <w:tcW w:w="0" w:type="auto"/>
            <w:tcBorders>
              <w:top w:val="single" w:sz="4" w:space="0" w:color="auto"/>
            </w:tcBorders>
            <w:vAlign w:val="center"/>
            <w:hideMark/>
          </w:tcPr>
          <w:p w14:paraId="3EE54A5F" w14:textId="77777777" w:rsidR="00D6552B" w:rsidRPr="00500B5D" w:rsidRDefault="00D6552B" w:rsidP="00DF1BC4">
            <w:pPr>
              <w:spacing w:after="0" w:line="240" w:lineRule="auto"/>
              <w:ind w:firstLine="495"/>
              <w:jc w:val="center"/>
              <w:rPr>
                <w:rFonts w:ascii="Cambria" w:eastAsia="Times New Roman" w:hAnsi="Cambria"/>
                <w:color w:val="000000"/>
                <w:sz w:val="24"/>
                <w:szCs w:val="24"/>
                <w:lang w:val="en-US"/>
              </w:rPr>
            </w:pPr>
            <w:r w:rsidRPr="00500B5D">
              <w:rPr>
                <w:rFonts w:ascii="Cambria" w:eastAsia="Times New Roman" w:hAnsi="Cambria"/>
                <w:color w:val="000000"/>
                <w:sz w:val="24"/>
                <w:szCs w:val="24"/>
                <w:lang w:val="en-US"/>
              </w:rPr>
              <w:t>69</w:t>
            </w:r>
          </w:p>
        </w:tc>
        <w:tc>
          <w:tcPr>
            <w:tcW w:w="0" w:type="auto"/>
            <w:tcBorders>
              <w:top w:val="single" w:sz="4" w:space="0" w:color="auto"/>
            </w:tcBorders>
            <w:vAlign w:val="center"/>
            <w:hideMark/>
          </w:tcPr>
          <w:p w14:paraId="7D62EB3C" w14:textId="77777777" w:rsidR="00D6552B" w:rsidRPr="00500B5D" w:rsidRDefault="00D6552B" w:rsidP="00DF1BC4">
            <w:pPr>
              <w:spacing w:after="0" w:line="240" w:lineRule="auto"/>
              <w:ind w:left="525" w:firstLine="450"/>
              <w:jc w:val="center"/>
              <w:rPr>
                <w:rFonts w:ascii="Cambria" w:eastAsia="Times New Roman" w:hAnsi="Cambria"/>
                <w:color w:val="000000"/>
                <w:sz w:val="24"/>
                <w:szCs w:val="24"/>
                <w:lang w:val="en-US"/>
              </w:rPr>
            </w:pPr>
            <w:r w:rsidRPr="00500B5D">
              <w:rPr>
                <w:rFonts w:ascii="Cambria" w:eastAsia="Times New Roman" w:hAnsi="Cambria"/>
                <w:color w:val="000000"/>
                <w:sz w:val="24"/>
                <w:szCs w:val="24"/>
                <w:lang w:val="en-US"/>
              </w:rPr>
              <w:t>63,3</w:t>
            </w:r>
          </w:p>
        </w:tc>
      </w:tr>
      <w:tr w:rsidR="00D6552B" w:rsidRPr="00500B5D" w14:paraId="7679E55F" w14:textId="77777777" w:rsidTr="004A2107">
        <w:trPr>
          <w:tblCellSpacing w:w="15" w:type="dxa"/>
        </w:trPr>
        <w:tc>
          <w:tcPr>
            <w:tcW w:w="0" w:type="auto"/>
            <w:vMerge/>
            <w:tcBorders>
              <w:bottom w:val="single" w:sz="4" w:space="0" w:color="auto"/>
            </w:tcBorders>
            <w:vAlign w:val="center"/>
            <w:hideMark/>
          </w:tcPr>
          <w:p w14:paraId="04E79AC0" w14:textId="77777777" w:rsidR="00D6552B" w:rsidRPr="00500B5D" w:rsidRDefault="00D6552B" w:rsidP="005072B7">
            <w:pPr>
              <w:spacing w:after="0" w:line="240" w:lineRule="auto"/>
              <w:ind w:firstLine="720"/>
              <w:rPr>
                <w:rFonts w:ascii="Cambria" w:eastAsia="Times New Roman" w:hAnsi="Cambria"/>
                <w:color w:val="000000"/>
                <w:sz w:val="24"/>
                <w:szCs w:val="24"/>
                <w:lang w:val="en-US"/>
              </w:rPr>
            </w:pPr>
          </w:p>
        </w:tc>
        <w:tc>
          <w:tcPr>
            <w:tcW w:w="0" w:type="auto"/>
            <w:tcBorders>
              <w:top w:val="single" w:sz="4" w:space="0" w:color="auto"/>
              <w:bottom w:val="single" w:sz="4" w:space="0" w:color="auto"/>
            </w:tcBorders>
            <w:vAlign w:val="center"/>
            <w:hideMark/>
          </w:tcPr>
          <w:p w14:paraId="442871BF" w14:textId="77777777" w:rsidR="00D6552B" w:rsidRPr="00500B5D" w:rsidRDefault="00D6552B" w:rsidP="005072B7">
            <w:pPr>
              <w:spacing w:after="0" w:line="240" w:lineRule="auto"/>
              <w:ind w:firstLine="225"/>
              <w:rPr>
                <w:rFonts w:ascii="Cambria" w:eastAsia="Times New Roman" w:hAnsi="Cambria"/>
                <w:color w:val="000000"/>
                <w:sz w:val="24"/>
                <w:szCs w:val="24"/>
                <w:lang w:val="en-US"/>
              </w:rPr>
            </w:pPr>
            <w:r w:rsidRPr="00500B5D">
              <w:rPr>
                <w:rFonts w:ascii="Cambria" w:eastAsia="Times New Roman" w:hAnsi="Cambria"/>
                <w:color w:val="000000"/>
                <w:sz w:val="24"/>
                <w:szCs w:val="24"/>
                <w:lang w:val="en-US"/>
              </w:rPr>
              <w:t>Perempuan</w:t>
            </w:r>
          </w:p>
        </w:tc>
        <w:tc>
          <w:tcPr>
            <w:tcW w:w="0" w:type="auto"/>
            <w:tcBorders>
              <w:top w:val="single" w:sz="4" w:space="0" w:color="auto"/>
              <w:bottom w:val="single" w:sz="4" w:space="0" w:color="auto"/>
            </w:tcBorders>
            <w:vAlign w:val="center"/>
            <w:hideMark/>
          </w:tcPr>
          <w:p w14:paraId="5EA0767D" w14:textId="77777777" w:rsidR="00D6552B" w:rsidRPr="00500B5D" w:rsidRDefault="00D6552B" w:rsidP="00DF1BC4">
            <w:pPr>
              <w:spacing w:after="0" w:line="240" w:lineRule="auto"/>
              <w:ind w:firstLine="495"/>
              <w:jc w:val="center"/>
              <w:rPr>
                <w:rFonts w:ascii="Cambria" w:eastAsia="Times New Roman" w:hAnsi="Cambria"/>
                <w:color w:val="000000"/>
                <w:sz w:val="24"/>
                <w:szCs w:val="24"/>
                <w:lang w:val="en-US"/>
              </w:rPr>
            </w:pPr>
            <w:r w:rsidRPr="00500B5D">
              <w:rPr>
                <w:rFonts w:ascii="Cambria" w:eastAsia="Times New Roman" w:hAnsi="Cambria"/>
                <w:color w:val="000000"/>
                <w:sz w:val="24"/>
                <w:szCs w:val="24"/>
                <w:lang w:val="en-US"/>
              </w:rPr>
              <w:t>40</w:t>
            </w:r>
          </w:p>
        </w:tc>
        <w:tc>
          <w:tcPr>
            <w:tcW w:w="0" w:type="auto"/>
            <w:tcBorders>
              <w:top w:val="single" w:sz="4" w:space="0" w:color="auto"/>
              <w:bottom w:val="single" w:sz="4" w:space="0" w:color="auto"/>
            </w:tcBorders>
            <w:vAlign w:val="center"/>
            <w:hideMark/>
          </w:tcPr>
          <w:p w14:paraId="4CEE8BE6" w14:textId="77777777" w:rsidR="00D6552B" w:rsidRPr="00500B5D" w:rsidRDefault="00D6552B" w:rsidP="00DF1BC4">
            <w:pPr>
              <w:spacing w:after="0" w:line="240" w:lineRule="auto"/>
              <w:ind w:left="525" w:firstLine="450"/>
              <w:jc w:val="center"/>
              <w:rPr>
                <w:rFonts w:ascii="Cambria" w:eastAsia="Times New Roman" w:hAnsi="Cambria"/>
                <w:color w:val="000000"/>
                <w:sz w:val="24"/>
                <w:szCs w:val="24"/>
                <w:lang w:val="en-US"/>
              </w:rPr>
            </w:pPr>
            <w:r w:rsidRPr="00500B5D">
              <w:rPr>
                <w:rFonts w:ascii="Cambria" w:eastAsia="Times New Roman" w:hAnsi="Cambria"/>
                <w:color w:val="000000"/>
                <w:sz w:val="24"/>
                <w:szCs w:val="24"/>
                <w:lang w:val="en-US"/>
              </w:rPr>
              <w:t>36,7</w:t>
            </w:r>
          </w:p>
        </w:tc>
      </w:tr>
      <w:tr w:rsidR="00D6552B" w:rsidRPr="00500B5D" w14:paraId="0143DCCC" w14:textId="77777777" w:rsidTr="00D6552B">
        <w:trPr>
          <w:tblCellSpacing w:w="15" w:type="dxa"/>
        </w:trPr>
        <w:tc>
          <w:tcPr>
            <w:tcW w:w="0" w:type="auto"/>
            <w:vMerge w:val="restart"/>
            <w:vAlign w:val="center"/>
            <w:hideMark/>
          </w:tcPr>
          <w:p w14:paraId="3D616027" w14:textId="77777777" w:rsidR="00D6552B" w:rsidRPr="00500B5D" w:rsidRDefault="00D6552B" w:rsidP="005072B7">
            <w:pPr>
              <w:spacing w:after="0" w:line="240" w:lineRule="auto"/>
              <w:rPr>
                <w:rFonts w:ascii="Cambria" w:eastAsia="Times New Roman" w:hAnsi="Cambria"/>
                <w:color w:val="000000"/>
                <w:sz w:val="24"/>
                <w:szCs w:val="24"/>
                <w:lang w:val="en-US"/>
              </w:rPr>
            </w:pPr>
            <w:r w:rsidRPr="00500B5D">
              <w:rPr>
                <w:rFonts w:ascii="Cambria" w:eastAsia="Times New Roman" w:hAnsi="Cambria"/>
                <w:color w:val="000000"/>
                <w:sz w:val="24"/>
                <w:szCs w:val="24"/>
                <w:lang w:val="en-US"/>
              </w:rPr>
              <w:t>Pekerjaan</w:t>
            </w:r>
          </w:p>
        </w:tc>
        <w:tc>
          <w:tcPr>
            <w:tcW w:w="0" w:type="auto"/>
            <w:vAlign w:val="center"/>
            <w:hideMark/>
          </w:tcPr>
          <w:p w14:paraId="5BB28EB5" w14:textId="77777777" w:rsidR="00D6552B" w:rsidRPr="00500B5D" w:rsidRDefault="00D6552B" w:rsidP="005072B7">
            <w:pPr>
              <w:spacing w:after="0" w:line="240" w:lineRule="auto"/>
              <w:ind w:firstLine="225"/>
              <w:rPr>
                <w:rFonts w:ascii="Cambria" w:eastAsia="Times New Roman" w:hAnsi="Cambria"/>
                <w:color w:val="000000"/>
                <w:sz w:val="24"/>
                <w:szCs w:val="24"/>
                <w:lang w:val="en-US"/>
              </w:rPr>
            </w:pPr>
            <w:r w:rsidRPr="00500B5D">
              <w:rPr>
                <w:rFonts w:ascii="Cambria" w:eastAsia="Times New Roman" w:hAnsi="Cambria"/>
                <w:color w:val="000000"/>
                <w:sz w:val="24"/>
                <w:szCs w:val="24"/>
                <w:lang w:val="en-US"/>
              </w:rPr>
              <w:t>Pelajar/Mahasiswa</w:t>
            </w:r>
          </w:p>
        </w:tc>
        <w:tc>
          <w:tcPr>
            <w:tcW w:w="0" w:type="auto"/>
            <w:vAlign w:val="center"/>
            <w:hideMark/>
          </w:tcPr>
          <w:p w14:paraId="6C19AE16" w14:textId="77777777" w:rsidR="00D6552B" w:rsidRPr="00500B5D" w:rsidRDefault="00D6552B" w:rsidP="00DF1BC4">
            <w:pPr>
              <w:spacing w:after="0" w:line="240" w:lineRule="auto"/>
              <w:ind w:firstLine="495"/>
              <w:jc w:val="center"/>
              <w:rPr>
                <w:rFonts w:ascii="Cambria" w:eastAsia="Times New Roman" w:hAnsi="Cambria"/>
                <w:color w:val="000000"/>
                <w:sz w:val="24"/>
                <w:szCs w:val="24"/>
                <w:lang w:val="en-US"/>
              </w:rPr>
            </w:pPr>
            <w:r w:rsidRPr="00500B5D">
              <w:rPr>
                <w:rFonts w:ascii="Cambria" w:eastAsia="Times New Roman" w:hAnsi="Cambria"/>
                <w:color w:val="000000"/>
                <w:sz w:val="24"/>
                <w:szCs w:val="24"/>
                <w:lang w:val="en-US"/>
              </w:rPr>
              <w:t>64</w:t>
            </w:r>
          </w:p>
        </w:tc>
        <w:tc>
          <w:tcPr>
            <w:tcW w:w="0" w:type="auto"/>
            <w:vAlign w:val="center"/>
            <w:hideMark/>
          </w:tcPr>
          <w:p w14:paraId="30387742" w14:textId="77777777" w:rsidR="00D6552B" w:rsidRPr="00500B5D" w:rsidRDefault="00D6552B" w:rsidP="00DF1BC4">
            <w:pPr>
              <w:spacing w:after="0" w:line="240" w:lineRule="auto"/>
              <w:ind w:left="525" w:firstLine="450"/>
              <w:jc w:val="center"/>
              <w:rPr>
                <w:rFonts w:ascii="Cambria" w:eastAsia="Times New Roman" w:hAnsi="Cambria"/>
                <w:color w:val="000000"/>
                <w:sz w:val="24"/>
                <w:szCs w:val="24"/>
                <w:lang w:val="en-US"/>
              </w:rPr>
            </w:pPr>
            <w:r w:rsidRPr="00500B5D">
              <w:rPr>
                <w:rFonts w:ascii="Cambria" w:eastAsia="Times New Roman" w:hAnsi="Cambria"/>
                <w:color w:val="000000"/>
                <w:sz w:val="24"/>
                <w:szCs w:val="24"/>
                <w:lang w:val="en-US"/>
              </w:rPr>
              <w:t>58,7</w:t>
            </w:r>
          </w:p>
        </w:tc>
      </w:tr>
      <w:tr w:rsidR="00D6552B" w:rsidRPr="00500B5D" w14:paraId="7CE389B3" w14:textId="77777777" w:rsidTr="00820993">
        <w:trPr>
          <w:trHeight w:val="87"/>
          <w:tblCellSpacing w:w="15" w:type="dxa"/>
        </w:trPr>
        <w:tc>
          <w:tcPr>
            <w:tcW w:w="0" w:type="auto"/>
            <w:vMerge/>
            <w:vAlign w:val="center"/>
            <w:hideMark/>
          </w:tcPr>
          <w:p w14:paraId="237A2BF8" w14:textId="77777777" w:rsidR="00D6552B" w:rsidRPr="00500B5D" w:rsidRDefault="00D6552B" w:rsidP="005072B7">
            <w:pPr>
              <w:spacing w:after="0" w:line="240" w:lineRule="auto"/>
              <w:ind w:firstLine="720"/>
              <w:rPr>
                <w:rFonts w:ascii="Cambria" w:eastAsia="Times New Roman" w:hAnsi="Cambria"/>
                <w:color w:val="000000"/>
                <w:sz w:val="24"/>
                <w:szCs w:val="24"/>
                <w:lang w:val="en-US"/>
              </w:rPr>
            </w:pPr>
          </w:p>
        </w:tc>
        <w:tc>
          <w:tcPr>
            <w:tcW w:w="0" w:type="auto"/>
            <w:tcBorders>
              <w:top w:val="single" w:sz="4" w:space="0" w:color="auto"/>
            </w:tcBorders>
            <w:vAlign w:val="center"/>
            <w:hideMark/>
          </w:tcPr>
          <w:p w14:paraId="20F582DE" w14:textId="77777777" w:rsidR="00D6552B" w:rsidRPr="00500B5D" w:rsidRDefault="00D6552B" w:rsidP="005072B7">
            <w:pPr>
              <w:spacing w:after="0" w:line="240" w:lineRule="auto"/>
              <w:ind w:firstLine="225"/>
              <w:rPr>
                <w:rFonts w:ascii="Cambria" w:eastAsia="Times New Roman" w:hAnsi="Cambria"/>
                <w:color w:val="000000"/>
                <w:sz w:val="24"/>
                <w:szCs w:val="24"/>
                <w:lang w:val="en-US"/>
              </w:rPr>
            </w:pPr>
            <w:r w:rsidRPr="00500B5D">
              <w:rPr>
                <w:rFonts w:ascii="Cambria" w:eastAsia="Times New Roman" w:hAnsi="Cambria"/>
                <w:color w:val="000000"/>
                <w:sz w:val="24"/>
                <w:szCs w:val="24"/>
                <w:lang w:val="en-US"/>
              </w:rPr>
              <w:t>Karyawan Swasta</w:t>
            </w:r>
          </w:p>
        </w:tc>
        <w:tc>
          <w:tcPr>
            <w:tcW w:w="0" w:type="auto"/>
            <w:tcBorders>
              <w:top w:val="single" w:sz="4" w:space="0" w:color="auto"/>
            </w:tcBorders>
            <w:vAlign w:val="center"/>
            <w:hideMark/>
          </w:tcPr>
          <w:p w14:paraId="05AA3F5A" w14:textId="77777777" w:rsidR="00D6552B" w:rsidRPr="00500B5D" w:rsidRDefault="00D6552B" w:rsidP="00DF1BC4">
            <w:pPr>
              <w:spacing w:after="0" w:line="240" w:lineRule="auto"/>
              <w:ind w:firstLine="495"/>
              <w:jc w:val="center"/>
              <w:rPr>
                <w:rFonts w:ascii="Cambria" w:eastAsia="Times New Roman" w:hAnsi="Cambria"/>
                <w:color w:val="000000"/>
                <w:sz w:val="24"/>
                <w:szCs w:val="24"/>
                <w:lang w:val="en-US"/>
              </w:rPr>
            </w:pPr>
            <w:r w:rsidRPr="00500B5D">
              <w:rPr>
                <w:rFonts w:ascii="Cambria" w:eastAsia="Times New Roman" w:hAnsi="Cambria"/>
                <w:color w:val="000000"/>
                <w:sz w:val="24"/>
                <w:szCs w:val="24"/>
                <w:lang w:val="en-US"/>
              </w:rPr>
              <w:t>39</w:t>
            </w:r>
          </w:p>
        </w:tc>
        <w:tc>
          <w:tcPr>
            <w:tcW w:w="0" w:type="auto"/>
            <w:tcBorders>
              <w:top w:val="single" w:sz="4" w:space="0" w:color="auto"/>
            </w:tcBorders>
            <w:vAlign w:val="center"/>
            <w:hideMark/>
          </w:tcPr>
          <w:p w14:paraId="6F4D2078" w14:textId="77777777" w:rsidR="00D6552B" w:rsidRPr="00500B5D" w:rsidRDefault="00D6552B" w:rsidP="00DF1BC4">
            <w:pPr>
              <w:spacing w:after="0" w:line="240" w:lineRule="auto"/>
              <w:ind w:left="525" w:firstLine="450"/>
              <w:jc w:val="center"/>
              <w:rPr>
                <w:rFonts w:ascii="Cambria" w:eastAsia="Times New Roman" w:hAnsi="Cambria"/>
                <w:color w:val="000000"/>
                <w:sz w:val="24"/>
                <w:szCs w:val="24"/>
                <w:lang w:val="en-US"/>
              </w:rPr>
            </w:pPr>
            <w:r w:rsidRPr="00500B5D">
              <w:rPr>
                <w:rFonts w:ascii="Cambria" w:eastAsia="Times New Roman" w:hAnsi="Cambria"/>
                <w:color w:val="000000"/>
                <w:sz w:val="24"/>
                <w:szCs w:val="24"/>
                <w:lang w:val="en-US"/>
              </w:rPr>
              <w:t>35,8</w:t>
            </w:r>
          </w:p>
        </w:tc>
      </w:tr>
      <w:tr w:rsidR="00D6552B" w:rsidRPr="00500B5D" w14:paraId="0D499EED" w14:textId="77777777" w:rsidTr="00A85955">
        <w:trPr>
          <w:tblCellSpacing w:w="15" w:type="dxa"/>
        </w:trPr>
        <w:tc>
          <w:tcPr>
            <w:tcW w:w="0" w:type="auto"/>
            <w:vMerge/>
            <w:vAlign w:val="center"/>
            <w:hideMark/>
          </w:tcPr>
          <w:p w14:paraId="4026820D" w14:textId="77777777" w:rsidR="00D6552B" w:rsidRPr="00500B5D" w:rsidRDefault="00D6552B" w:rsidP="005072B7">
            <w:pPr>
              <w:spacing w:after="0" w:line="240" w:lineRule="auto"/>
              <w:ind w:firstLine="720"/>
              <w:rPr>
                <w:rFonts w:ascii="Cambria" w:eastAsia="Times New Roman" w:hAnsi="Cambria"/>
                <w:color w:val="000000"/>
                <w:sz w:val="24"/>
                <w:szCs w:val="24"/>
                <w:lang w:val="en-US"/>
              </w:rPr>
            </w:pPr>
          </w:p>
        </w:tc>
        <w:tc>
          <w:tcPr>
            <w:tcW w:w="0" w:type="auto"/>
            <w:tcBorders>
              <w:top w:val="single" w:sz="4" w:space="0" w:color="auto"/>
            </w:tcBorders>
            <w:vAlign w:val="center"/>
            <w:hideMark/>
          </w:tcPr>
          <w:p w14:paraId="20580777" w14:textId="77777777" w:rsidR="00D6552B" w:rsidRPr="00500B5D" w:rsidRDefault="00D6552B" w:rsidP="005072B7">
            <w:pPr>
              <w:spacing w:after="0" w:line="240" w:lineRule="auto"/>
              <w:ind w:firstLine="225"/>
              <w:rPr>
                <w:rFonts w:ascii="Cambria" w:eastAsia="Times New Roman" w:hAnsi="Cambria"/>
                <w:color w:val="000000"/>
                <w:sz w:val="24"/>
                <w:szCs w:val="24"/>
                <w:lang w:val="en-US"/>
              </w:rPr>
            </w:pPr>
            <w:r w:rsidRPr="00500B5D">
              <w:rPr>
                <w:rFonts w:ascii="Cambria" w:eastAsia="Times New Roman" w:hAnsi="Cambria"/>
                <w:color w:val="000000"/>
                <w:sz w:val="24"/>
                <w:szCs w:val="24"/>
                <w:lang w:val="en-US"/>
              </w:rPr>
              <w:t>Wiraswasta</w:t>
            </w:r>
          </w:p>
        </w:tc>
        <w:tc>
          <w:tcPr>
            <w:tcW w:w="0" w:type="auto"/>
            <w:tcBorders>
              <w:top w:val="single" w:sz="4" w:space="0" w:color="auto"/>
            </w:tcBorders>
            <w:vAlign w:val="center"/>
            <w:hideMark/>
          </w:tcPr>
          <w:p w14:paraId="6C23126E" w14:textId="77777777" w:rsidR="00D6552B" w:rsidRPr="00500B5D" w:rsidRDefault="00D6552B" w:rsidP="00DF1BC4">
            <w:pPr>
              <w:spacing w:after="0" w:line="240" w:lineRule="auto"/>
              <w:ind w:firstLine="495"/>
              <w:jc w:val="center"/>
              <w:rPr>
                <w:rFonts w:ascii="Cambria" w:eastAsia="Times New Roman" w:hAnsi="Cambria"/>
                <w:color w:val="000000"/>
                <w:sz w:val="24"/>
                <w:szCs w:val="24"/>
                <w:lang w:val="en-US"/>
              </w:rPr>
            </w:pPr>
            <w:r w:rsidRPr="00500B5D">
              <w:rPr>
                <w:rFonts w:ascii="Cambria" w:eastAsia="Times New Roman" w:hAnsi="Cambria"/>
                <w:color w:val="000000"/>
                <w:sz w:val="24"/>
                <w:szCs w:val="24"/>
                <w:lang w:val="en-US"/>
              </w:rPr>
              <w:t>6</w:t>
            </w:r>
          </w:p>
        </w:tc>
        <w:tc>
          <w:tcPr>
            <w:tcW w:w="0" w:type="auto"/>
            <w:tcBorders>
              <w:top w:val="single" w:sz="4" w:space="0" w:color="auto"/>
            </w:tcBorders>
            <w:vAlign w:val="center"/>
            <w:hideMark/>
          </w:tcPr>
          <w:p w14:paraId="1886FAA1" w14:textId="77777777" w:rsidR="00D6552B" w:rsidRPr="00500B5D" w:rsidRDefault="00D6552B" w:rsidP="00DF1BC4">
            <w:pPr>
              <w:spacing w:after="0" w:line="240" w:lineRule="auto"/>
              <w:ind w:left="525" w:firstLine="450"/>
              <w:jc w:val="center"/>
              <w:rPr>
                <w:rFonts w:ascii="Cambria" w:eastAsia="Times New Roman" w:hAnsi="Cambria"/>
                <w:color w:val="000000"/>
                <w:sz w:val="24"/>
                <w:szCs w:val="24"/>
                <w:lang w:val="en-US"/>
              </w:rPr>
            </w:pPr>
            <w:r w:rsidRPr="00500B5D">
              <w:rPr>
                <w:rFonts w:ascii="Cambria" w:eastAsia="Times New Roman" w:hAnsi="Cambria"/>
                <w:color w:val="000000"/>
                <w:sz w:val="24"/>
                <w:szCs w:val="24"/>
                <w:lang w:val="en-US"/>
              </w:rPr>
              <w:t>5,5</w:t>
            </w:r>
          </w:p>
        </w:tc>
      </w:tr>
      <w:tr w:rsidR="00D6552B" w:rsidRPr="00500B5D" w14:paraId="2FC16D78" w14:textId="77777777" w:rsidTr="00B06E98">
        <w:trPr>
          <w:tblCellSpacing w:w="15" w:type="dxa"/>
        </w:trPr>
        <w:tc>
          <w:tcPr>
            <w:tcW w:w="0" w:type="auto"/>
            <w:vMerge w:val="restart"/>
            <w:tcBorders>
              <w:top w:val="single" w:sz="4" w:space="0" w:color="auto"/>
              <w:bottom w:val="single" w:sz="4" w:space="0" w:color="auto"/>
            </w:tcBorders>
            <w:vAlign w:val="center"/>
            <w:hideMark/>
          </w:tcPr>
          <w:p w14:paraId="5C62928F" w14:textId="77777777" w:rsidR="00D6552B" w:rsidRPr="00500B5D" w:rsidRDefault="00D6552B" w:rsidP="005072B7">
            <w:pPr>
              <w:spacing w:after="0" w:line="240" w:lineRule="auto"/>
              <w:rPr>
                <w:rFonts w:ascii="Cambria" w:eastAsia="Times New Roman" w:hAnsi="Cambria"/>
                <w:color w:val="000000"/>
                <w:sz w:val="24"/>
                <w:szCs w:val="24"/>
                <w:lang w:val="en-US"/>
              </w:rPr>
            </w:pPr>
            <w:r w:rsidRPr="00500B5D">
              <w:rPr>
                <w:rFonts w:ascii="Cambria" w:eastAsia="Times New Roman" w:hAnsi="Cambria"/>
                <w:color w:val="000000"/>
                <w:sz w:val="24"/>
                <w:szCs w:val="24"/>
                <w:lang w:val="en-US"/>
              </w:rPr>
              <w:t>Intensitas Kunjungan</w:t>
            </w:r>
          </w:p>
        </w:tc>
        <w:tc>
          <w:tcPr>
            <w:tcW w:w="0" w:type="auto"/>
            <w:tcBorders>
              <w:top w:val="single" w:sz="4" w:space="0" w:color="auto"/>
              <w:bottom w:val="single" w:sz="4" w:space="0" w:color="auto"/>
            </w:tcBorders>
            <w:vAlign w:val="center"/>
            <w:hideMark/>
          </w:tcPr>
          <w:p w14:paraId="4C9D5516" w14:textId="77777777" w:rsidR="00D6552B" w:rsidRPr="00500B5D" w:rsidRDefault="00D6552B" w:rsidP="005072B7">
            <w:pPr>
              <w:spacing w:after="0" w:line="240" w:lineRule="auto"/>
              <w:ind w:firstLine="225"/>
              <w:rPr>
                <w:rFonts w:ascii="Cambria" w:eastAsia="Times New Roman" w:hAnsi="Cambria"/>
                <w:color w:val="000000"/>
                <w:sz w:val="24"/>
                <w:szCs w:val="24"/>
                <w:lang w:val="en-US"/>
              </w:rPr>
            </w:pPr>
            <w:r w:rsidRPr="00500B5D">
              <w:rPr>
                <w:rFonts w:ascii="Cambria" w:eastAsia="Times New Roman" w:hAnsi="Cambria"/>
                <w:color w:val="000000"/>
                <w:sz w:val="24"/>
                <w:szCs w:val="24"/>
                <w:lang w:val="en-US"/>
              </w:rPr>
              <w:t>1–3 kali</w:t>
            </w:r>
          </w:p>
        </w:tc>
        <w:tc>
          <w:tcPr>
            <w:tcW w:w="0" w:type="auto"/>
            <w:tcBorders>
              <w:top w:val="single" w:sz="4" w:space="0" w:color="auto"/>
              <w:bottom w:val="single" w:sz="4" w:space="0" w:color="auto"/>
            </w:tcBorders>
            <w:vAlign w:val="center"/>
            <w:hideMark/>
          </w:tcPr>
          <w:p w14:paraId="4AD5FE5D" w14:textId="77777777" w:rsidR="00D6552B" w:rsidRPr="00500B5D" w:rsidRDefault="00D6552B" w:rsidP="00DF1BC4">
            <w:pPr>
              <w:spacing w:after="0" w:line="240" w:lineRule="auto"/>
              <w:ind w:firstLine="495"/>
              <w:jc w:val="center"/>
              <w:rPr>
                <w:rFonts w:ascii="Cambria" w:eastAsia="Times New Roman" w:hAnsi="Cambria"/>
                <w:color w:val="000000"/>
                <w:sz w:val="24"/>
                <w:szCs w:val="24"/>
                <w:lang w:val="en-US"/>
              </w:rPr>
            </w:pPr>
            <w:r w:rsidRPr="00500B5D">
              <w:rPr>
                <w:rFonts w:ascii="Cambria" w:eastAsia="Times New Roman" w:hAnsi="Cambria"/>
                <w:color w:val="000000"/>
                <w:sz w:val="24"/>
                <w:szCs w:val="24"/>
                <w:lang w:val="en-US"/>
              </w:rPr>
              <w:t>75</w:t>
            </w:r>
          </w:p>
        </w:tc>
        <w:tc>
          <w:tcPr>
            <w:tcW w:w="0" w:type="auto"/>
            <w:tcBorders>
              <w:top w:val="single" w:sz="4" w:space="0" w:color="auto"/>
              <w:bottom w:val="single" w:sz="4" w:space="0" w:color="auto"/>
            </w:tcBorders>
            <w:vAlign w:val="center"/>
            <w:hideMark/>
          </w:tcPr>
          <w:p w14:paraId="0E8C19AB" w14:textId="77777777" w:rsidR="00D6552B" w:rsidRPr="00500B5D" w:rsidRDefault="00D6552B" w:rsidP="00DF1BC4">
            <w:pPr>
              <w:spacing w:after="0" w:line="240" w:lineRule="auto"/>
              <w:ind w:left="525" w:firstLine="450"/>
              <w:jc w:val="center"/>
              <w:rPr>
                <w:rFonts w:ascii="Cambria" w:eastAsia="Times New Roman" w:hAnsi="Cambria"/>
                <w:color w:val="000000"/>
                <w:sz w:val="24"/>
                <w:szCs w:val="24"/>
                <w:lang w:val="en-US"/>
              </w:rPr>
            </w:pPr>
            <w:r w:rsidRPr="00500B5D">
              <w:rPr>
                <w:rFonts w:ascii="Cambria" w:eastAsia="Times New Roman" w:hAnsi="Cambria"/>
                <w:color w:val="000000"/>
                <w:sz w:val="24"/>
                <w:szCs w:val="24"/>
                <w:lang w:val="en-US"/>
              </w:rPr>
              <w:t>68,8</w:t>
            </w:r>
          </w:p>
        </w:tc>
      </w:tr>
      <w:tr w:rsidR="00D6552B" w:rsidRPr="00500B5D" w14:paraId="6F2F2391" w14:textId="77777777" w:rsidTr="006B57D8">
        <w:trPr>
          <w:tblCellSpacing w:w="15" w:type="dxa"/>
        </w:trPr>
        <w:tc>
          <w:tcPr>
            <w:tcW w:w="0" w:type="auto"/>
            <w:vMerge/>
            <w:vAlign w:val="center"/>
            <w:hideMark/>
          </w:tcPr>
          <w:p w14:paraId="2A915ED9" w14:textId="77777777" w:rsidR="00D6552B" w:rsidRPr="00500B5D" w:rsidRDefault="00D6552B" w:rsidP="005072B7">
            <w:pPr>
              <w:spacing w:after="0" w:line="240" w:lineRule="auto"/>
              <w:ind w:firstLine="720"/>
              <w:rPr>
                <w:rFonts w:ascii="Cambria" w:eastAsia="Times New Roman" w:hAnsi="Cambria"/>
                <w:color w:val="000000"/>
                <w:sz w:val="24"/>
                <w:szCs w:val="24"/>
                <w:lang w:val="en-US"/>
              </w:rPr>
            </w:pPr>
          </w:p>
        </w:tc>
        <w:tc>
          <w:tcPr>
            <w:tcW w:w="0" w:type="auto"/>
            <w:tcBorders>
              <w:top w:val="single" w:sz="4" w:space="0" w:color="auto"/>
            </w:tcBorders>
            <w:vAlign w:val="center"/>
            <w:hideMark/>
          </w:tcPr>
          <w:p w14:paraId="25F084E6" w14:textId="77777777" w:rsidR="00D6552B" w:rsidRPr="00500B5D" w:rsidRDefault="00D6552B" w:rsidP="005072B7">
            <w:pPr>
              <w:spacing w:after="0" w:line="240" w:lineRule="auto"/>
              <w:ind w:firstLine="225"/>
              <w:rPr>
                <w:rFonts w:ascii="Cambria" w:eastAsia="Times New Roman" w:hAnsi="Cambria"/>
                <w:color w:val="000000"/>
                <w:sz w:val="24"/>
                <w:szCs w:val="24"/>
                <w:lang w:val="en-US"/>
              </w:rPr>
            </w:pPr>
            <w:r w:rsidRPr="00500B5D">
              <w:rPr>
                <w:rFonts w:ascii="Cambria" w:eastAsia="Times New Roman" w:hAnsi="Cambria"/>
                <w:color w:val="000000"/>
                <w:sz w:val="24"/>
                <w:szCs w:val="24"/>
                <w:lang w:val="en-US"/>
              </w:rPr>
              <w:t>4–6 kali</w:t>
            </w:r>
          </w:p>
        </w:tc>
        <w:tc>
          <w:tcPr>
            <w:tcW w:w="0" w:type="auto"/>
            <w:tcBorders>
              <w:top w:val="single" w:sz="4" w:space="0" w:color="auto"/>
            </w:tcBorders>
            <w:vAlign w:val="center"/>
            <w:hideMark/>
          </w:tcPr>
          <w:p w14:paraId="17272BC5" w14:textId="77777777" w:rsidR="00D6552B" w:rsidRPr="00500B5D" w:rsidRDefault="00D6552B" w:rsidP="00DF1BC4">
            <w:pPr>
              <w:spacing w:after="0" w:line="240" w:lineRule="auto"/>
              <w:ind w:firstLine="495"/>
              <w:jc w:val="center"/>
              <w:rPr>
                <w:rFonts w:ascii="Cambria" w:eastAsia="Times New Roman" w:hAnsi="Cambria"/>
                <w:color w:val="000000"/>
                <w:sz w:val="24"/>
                <w:szCs w:val="24"/>
                <w:lang w:val="en-US"/>
              </w:rPr>
            </w:pPr>
            <w:r w:rsidRPr="00500B5D">
              <w:rPr>
                <w:rFonts w:ascii="Cambria" w:eastAsia="Times New Roman" w:hAnsi="Cambria"/>
                <w:color w:val="000000"/>
                <w:sz w:val="24"/>
                <w:szCs w:val="24"/>
                <w:lang w:val="en-US"/>
              </w:rPr>
              <w:t>17</w:t>
            </w:r>
          </w:p>
        </w:tc>
        <w:tc>
          <w:tcPr>
            <w:tcW w:w="0" w:type="auto"/>
            <w:tcBorders>
              <w:top w:val="single" w:sz="4" w:space="0" w:color="auto"/>
            </w:tcBorders>
            <w:vAlign w:val="center"/>
            <w:hideMark/>
          </w:tcPr>
          <w:p w14:paraId="54C6F197" w14:textId="77777777" w:rsidR="00D6552B" w:rsidRPr="00500B5D" w:rsidRDefault="00D6552B" w:rsidP="00DF1BC4">
            <w:pPr>
              <w:spacing w:after="0" w:line="240" w:lineRule="auto"/>
              <w:ind w:left="525" w:firstLine="450"/>
              <w:jc w:val="center"/>
              <w:rPr>
                <w:rFonts w:ascii="Cambria" w:eastAsia="Times New Roman" w:hAnsi="Cambria"/>
                <w:color w:val="000000"/>
                <w:sz w:val="24"/>
                <w:szCs w:val="24"/>
                <w:lang w:val="en-US"/>
              </w:rPr>
            </w:pPr>
            <w:r w:rsidRPr="00500B5D">
              <w:rPr>
                <w:rFonts w:ascii="Cambria" w:eastAsia="Times New Roman" w:hAnsi="Cambria"/>
                <w:color w:val="000000"/>
                <w:sz w:val="24"/>
                <w:szCs w:val="24"/>
                <w:lang w:val="en-US"/>
              </w:rPr>
              <w:t>15,6</w:t>
            </w:r>
          </w:p>
        </w:tc>
      </w:tr>
      <w:tr w:rsidR="00D6552B" w:rsidRPr="00500B5D" w14:paraId="6C011049" w14:textId="77777777" w:rsidTr="00334A98">
        <w:trPr>
          <w:tblCellSpacing w:w="15" w:type="dxa"/>
        </w:trPr>
        <w:tc>
          <w:tcPr>
            <w:tcW w:w="0" w:type="auto"/>
            <w:vMerge/>
            <w:tcBorders>
              <w:bottom w:val="single" w:sz="4" w:space="0" w:color="auto"/>
            </w:tcBorders>
            <w:vAlign w:val="center"/>
            <w:hideMark/>
          </w:tcPr>
          <w:p w14:paraId="7E745939" w14:textId="77777777" w:rsidR="00D6552B" w:rsidRPr="00500B5D" w:rsidRDefault="00D6552B" w:rsidP="005072B7">
            <w:pPr>
              <w:spacing w:after="0" w:line="240" w:lineRule="auto"/>
              <w:ind w:firstLine="720"/>
              <w:rPr>
                <w:rFonts w:ascii="Cambria" w:eastAsia="Times New Roman" w:hAnsi="Cambria"/>
                <w:color w:val="000000"/>
                <w:sz w:val="24"/>
                <w:szCs w:val="24"/>
                <w:lang w:val="en-US"/>
              </w:rPr>
            </w:pPr>
          </w:p>
        </w:tc>
        <w:tc>
          <w:tcPr>
            <w:tcW w:w="0" w:type="auto"/>
            <w:tcBorders>
              <w:top w:val="single" w:sz="4" w:space="0" w:color="auto"/>
              <w:bottom w:val="single" w:sz="4" w:space="0" w:color="auto"/>
            </w:tcBorders>
            <w:vAlign w:val="center"/>
            <w:hideMark/>
          </w:tcPr>
          <w:p w14:paraId="508FE11C" w14:textId="77777777" w:rsidR="00D6552B" w:rsidRPr="00500B5D" w:rsidRDefault="00D6552B" w:rsidP="005072B7">
            <w:pPr>
              <w:spacing w:after="0" w:line="240" w:lineRule="auto"/>
              <w:ind w:firstLine="225"/>
              <w:rPr>
                <w:rFonts w:ascii="Cambria" w:eastAsia="Times New Roman" w:hAnsi="Cambria"/>
                <w:color w:val="000000"/>
                <w:sz w:val="24"/>
                <w:szCs w:val="24"/>
                <w:lang w:val="en-US"/>
              </w:rPr>
            </w:pPr>
            <w:r w:rsidRPr="00500B5D">
              <w:rPr>
                <w:rFonts w:ascii="Cambria" w:eastAsia="Times New Roman" w:hAnsi="Cambria"/>
                <w:color w:val="000000"/>
                <w:sz w:val="24"/>
                <w:szCs w:val="24"/>
                <w:lang w:val="en-US"/>
              </w:rPr>
              <w:t>&gt;6 kali</w:t>
            </w:r>
          </w:p>
        </w:tc>
        <w:tc>
          <w:tcPr>
            <w:tcW w:w="0" w:type="auto"/>
            <w:tcBorders>
              <w:top w:val="single" w:sz="4" w:space="0" w:color="auto"/>
              <w:bottom w:val="single" w:sz="4" w:space="0" w:color="auto"/>
            </w:tcBorders>
            <w:vAlign w:val="center"/>
            <w:hideMark/>
          </w:tcPr>
          <w:p w14:paraId="3ABBBD53" w14:textId="77777777" w:rsidR="00D6552B" w:rsidRPr="00500B5D" w:rsidRDefault="00D6552B" w:rsidP="00DF1BC4">
            <w:pPr>
              <w:spacing w:after="0" w:line="240" w:lineRule="auto"/>
              <w:ind w:firstLine="495"/>
              <w:jc w:val="center"/>
              <w:rPr>
                <w:rFonts w:ascii="Cambria" w:eastAsia="Times New Roman" w:hAnsi="Cambria"/>
                <w:color w:val="000000"/>
                <w:sz w:val="24"/>
                <w:szCs w:val="24"/>
                <w:lang w:val="en-US"/>
              </w:rPr>
            </w:pPr>
            <w:r w:rsidRPr="00500B5D">
              <w:rPr>
                <w:rFonts w:ascii="Cambria" w:eastAsia="Times New Roman" w:hAnsi="Cambria"/>
                <w:color w:val="000000"/>
                <w:sz w:val="24"/>
                <w:szCs w:val="24"/>
                <w:lang w:val="en-US"/>
              </w:rPr>
              <w:t>17</w:t>
            </w:r>
          </w:p>
        </w:tc>
        <w:tc>
          <w:tcPr>
            <w:tcW w:w="0" w:type="auto"/>
            <w:tcBorders>
              <w:top w:val="single" w:sz="4" w:space="0" w:color="auto"/>
              <w:bottom w:val="single" w:sz="4" w:space="0" w:color="auto"/>
            </w:tcBorders>
            <w:vAlign w:val="center"/>
            <w:hideMark/>
          </w:tcPr>
          <w:p w14:paraId="4F5ADDF0" w14:textId="77777777" w:rsidR="00D6552B" w:rsidRPr="00500B5D" w:rsidRDefault="00D6552B" w:rsidP="00DF1BC4">
            <w:pPr>
              <w:spacing w:after="0" w:line="240" w:lineRule="auto"/>
              <w:ind w:left="525" w:firstLine="450"/>
              <w:jc w:val="center"/>
              <w:rPr>
                <w:rFonts w:ascii="Cambria" w:eastAsia="Times New Roman" w:hAnsi="Cambria"/>
                <w:color w:val="000000"/>
                <w:sz w:val="24"/>
                <w:szCs w:val="24"/>
                <w:lang w:val="en-US"/>
              </w:rPr>
            </w:pPr>
            <w:r w:rsidRPr="00500B5D">
              <w:rPr>
                <w:rFonts w:ascii="Cambria" w:eastAsia="Times New Roman" w:hAnsi="Cambria"/>
                <w:color w:val="000000"/>
                <w:sz w:val="24"/>
                <w:szCs w:val="24"/>
                <w:lang w:val="en-US"/>
              </w:rPr>
              <w:t>15,6</w:t>
            </w:r>
          </w:p>
        </w:tc>
      </w:tr>
    </w:tbl>
    <w:p w14:paraId="3A7302CD" w14:textId="26B137D0" w:rsidR="005072B7" w:rsidRDefault="00447255" w:rsidP="005072B7">
      <w:pPr>
        <w:spacing w:after="0" w:line="240" w:lineRule="auto"/>
        <w:jc w:val="both"/>
        <w:rPr>
          <w:rFonts w:ascii="Cambria" w:eastAsia="Times New Roman" w:hAnsi="Cambria"/>
          <w:color w:val="000000"/>
          <w:sz w:val="24"/>
          <w:szCs w:val="24"/>
          <w:lang w:val="en-US"/>
        </w:rPr>
      </w:pPr>
      <w:r>
        <w:rPr>
          <w:rFonts w:ascii="Cambria" w:eastAsia="Times New Roman" w:hAnsi="Cambria"/>
          <w:color w:val="000000"/>
          <w:sz w:val="24"/>
          <w:szCs w:val="24"/>
          <w:lang w:val="en-US"/>
        </w:rPr>
        <w:t>Sumber: Diolah peneliti (2025)</w:t>
      </w:r>
    </w:p>
    <w:p w14:paraId="77B6F336" w14:textId="77777777" w:rsidR="00447255" w:rsidRDefault="00447255" w:rsidP="005072B7">
      <w:pPr>
        <w:spacing w:after="0" w:line="240" w:lineRule="auto"/>
        <w:jc w:val="both"/>
        <w:rPr>
          <w:rFonts w:ascii="Cambria" w:eastAsia="Times New Roman" w:hAnsi="Cambria"/>
          <w:color w:val="000000"/>
          <w:sz w:val="24"/>
          <w:szCs w:val="24"/>
          <w:lang w:val="en-US"/>
        </w:rPr>
      </w:pPr>
    </w:p>
    <w:p w14:paraId="7FDAA106" w14:textId="503FCB9C" w:rsidR="00500B5D" w:rsidRPr="00500B5D" w:rsidRDefault="00500B5D" w:rsidP="00AA2C6A">
      <w:pPr>
        <w:spacing w:after="0" w:line="240" w:lineRule="auto"/>
        <w:ind w:firstLine="567"/>
        <w:jc w:val="both"/>
        <w:rPr>
          <w:rFonts w:ascii="Cambria" w:eastAsia="Times New Roman" w:hAnsi="Cambria"/>
          <w:color w:val="000000"/>
          <w:sz w:val="24"/>
          <w:szCs w:val="24"/>
          <w:lang w:val="en-US"/>
        </w:rPr>
      </w:pPr>
      <w:r w:rsidRPr="00500B5D">
        <w:rPr>
          <w:rFonts w:ascii="Cambria" w:eastAsia="Times New Roman" w:hAnsi="Cambria"/>
          <w:color w:val="000000"/>
          <w:sz w:val="24"/>
          <w:szCs w:val="24"/>
          <w:lang w:val="en-US"/>
        </w:rPr>
        <w:t xml:space="preserve">Mayoritas responden berusia 17–21 tahun (49,5%), didominasi laki-laki (63,3%), sebagian besar pelajar/mahasiswa (58,7%) dengan intensitas kunjungan 1–3 kali (68,8%). Data ini menunjukkan target pengunjung utama Lucy </w:t>
      </w:r>
      <w:proofErr w:type="gramStart"/>
      <w:r w:rsidRPr="00500B5D">
        <w:rPr>
          <w:rFonts w:ascii="Cambria" w:eastAsia="Times New Roman" w:hAnsi="Cambria"/>
          <w:color w:val="000000"/>
          <w:sz w:val="24"/>
          <w:szCs w:val="24"/>
          <w:lang w:val="en-US"/>
        </w:rPr>
        <w:t>In</w:t>
      </w:r>
      <w:proofErr w:type="gramEnd"/>
      <w:r w:rsidRPr="00500B5D">
        <w:rPr>
          <w:rFonts w:ascii="Cambria" w:eastAsia="Times New Roman" w:hAnsi="Cambria"/>
          <w:color w:val="000000"/>
          <w:sz w:val="24"/>
          <w:szCs w:val="24"/>
          <w:lang w:val="en-US"/>
        </w:rPr>
        <w:t xml:space="preserve"> The Sky SCBD adalah generasi muda yang mengikuti tren, aktif bersosialisasi, dan memilih lokasi rooftop bar yang unik dan instagramable.</w:t>
      </w:r>
    </w:p>
    <w:p w14:paraId="4D68E151" w14:textId="2141003F" w:rsidR="00500B5D" w:rsidRPr="00447255" w:rsidRDefault="00500B5D" w:rsidP="00800683">
      <w:pPr>
        <w:spacing w:after="0" w:line="240" w:lineRule="auto"/>
        <w:ind w:firstLine="1260"/>
        <w:jc w:val="both"/>
        <w:rPr>
          <w:rFonts w:ascii="Cambria" w:eastAsia="Times New Roman" w:hAnsi="Cambria"/>
          <w:bCs/>
          <w:color w:val="000000"/>
          <w:sz w:val="24"/>
          <w:szCs w:val="24"/>
          <w:lang w:val="en-US"/>
        </w:rPr>
      </w:pPr>
      <w:r w:rsidRPr="00447255">
        <w:rPr>
          <w:rFonts w:ascii="Cambria" w:eastAsia="Times New Roman" w:hAnsi="Cambria"/>
          <w:bCs/>
          <w:color w:val="000000"/>
          <w:sz w:val="24"/>
          <w:szCs w:val="24"/>
          <w:lang w:val="en-US"/>
        </w:rPr>
        <w:t>Tabel 2</w:t>
      </w:r>
      <w:r w:rsidR="00800683" w:rsidRPr="00447255">
        <w:rPr>
          <w:rFonts w:ascii="Cambria" w:eastAsia="Times New Roman" w:hAnsi="Cambria"/>
          <w:bCs/>
          <w:color w:val="000000"/>
          <w:sz w:val="24"/>
          <w:szCs w:val="24"/>
          <w:lang w:val="en-US"/>
        </w:rPr>
        <w:t>.</w:t>
      </w:r>
      <w:r w:rsidRPr="00447255">
        <w:rPr>
          <w:rFonts w:ascii="Cambria" w:eastAsia="Times New Roman" w:hAnsi="Cambria"/>
          <w:bCs/>
          <w:color w:val="000000"/>
          <w:sz w:val="24"/>
          <w:szCs w:val="24"/>
          <w:lang w:val="en-US"/>
        </w:rPr>
        <w:t xml:space="preserve"> Uji Validitas Kualitas Pelayanan &amp; Kepuasan Pelanggan</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192"/>
        <w:gridCol w:w="3484"/>
        <w:gridCol w:w="1630"/>
        <w:gridCol w:w="1322"/>
      </w:tblGrid>
      <w:tr w:rsidR="00500B5D" w:rsidRPr="00500B5D" w14:paraId="0040D3E8" w14:textId="77777777" w:rsidTr="00800683">
        <w:trPr>
          <w:tblHeader/>
          <w:tblCellSpacing w:w="15" w:type="dxa"/>
        </w:trPr>
        <w:tc>
          <w:tcPr>
            <w:tcW w:w="0" w:type="auto"/>
            <w:tcBorders>
              <w:top w:val="single" w:sz="4" w:space="0" w:color="auto"/>
            </w:tcBorders>
            <w:vAlign w:val="center"/>
            <w:hideMark/>
          </w:tcPr>
          <w:p w14:paraId="4B98AD01" w14:textId="77777777" w:rsidR="00500B5D" w:rsidRPr="00500B5D" w:rsidRDefault="00500B5D" w:rsidP="005072B7">
            <w:pPr>
              <w:spacing w:after="0" w:line="240" w:lineRule="auto"/>
              <w:jc w:val="both"/>
              <w:rPr>
                <w:rFonts w:ascii="Cambria" w:eastAsia="Times New Roman" w:hAnsi="Cambria"/>
                <w:color w:val="000000"/>
                <w:sz w:val="24"/>
                <w:szCs w:val="24"/>
                <w:lang w:val="en-US"/>
              </w:rPr>
            </w:pPr>
            <w:r w:rsidRPr="00500B5D">
              <w:rPr>
                <w:rFonts w:ascii="Cambria" w:eastAsia="Times New Roman" w:hAnsi="Cambria"/>
                <w:color w:val="000000"/>
                <w:sz w:val="24"/>
                <w:szCs w:val="24"/>
                <w:lang w:val="en-US"/>
              </w:rPr>
              <w:t>Variabel</w:t>
            </w:r>
          </w:p>
        </w:tc>
        <w:tc>
          <w:tcPr>
            <w:tcW w:w="0" w:type="auto"/>
            <w:tcBorders>
              <w:top w:val="single" w:sz="4" w:space="0" w:color="auto"/>
            </w:tcBorders>
            <w:vAlign w:val="center"/>
            <w:hideMark/>
          </w:tcPr>
          <w:p w14:paraId="3B31CB44" w14:textId="77777777" w:rsidR="00500B5D" w:rsidRPr="00500B5D" w:rsidRDefault="00500B5D" w:rsidP="00500B5D">
            <w:pPr>
              <w:spacing w:after="0" w:line="240" w:lineRule="auto"/>
              <w:ind w:firstLine="720"/>
              <w:jc w:val="both"/>
              <w:rPr>
                <w:rFonts w:ascii="Cambria" w:eastAsia="Times New Roman" w:hAnsi="Cambria"/>
                <w:color w:val="000000"/>
                <w:sz w:val="24"/>
                <w:szCs w:val="24"/>
                <w:lang w:val="en-US"/>
              </w:rPr>
            </w:pPr>
            <w:r w:rsidRPr="00500B5D">
              <w:rPr>
                <w:rFonts w:ascii="Cambria" w:eastAsia="Times New Roman" w:hAnsi="Cambria"/>
                <w:color w:val="000000"/>
                <w:sz w:val="24"/>
                <w:szCs w:val="24"/>
                <w:lang w:val="en-US"/>
              </w:rPr>
              <w:t>Indikator</w:t>
            </w:r>
          </w:p>
        </w:tc>
        <w:tc>
          <w:tcPr>
            <w:tcW w:w="0" w:type="auto"/>
            <w:tcBorders>
              <w:top w:val="single" w:sz="4" w:space="0" w:color="auto"/>
            </w:tcBorders>
            <w:vAlign w:val="center"/>
            <w:hideMark/>
          </w:tcPr>
          <w:p w14:paraId="004FC99F" w14:textId="77777777" w:rsidR="00500B5D" w:rsidRPr="00500B5D" w:rsidRDefault="00500B5D" w:rsidP="00500B5D">
            <w:pPr>
              <w:spacing w:after="0" w:line="240" w:lineRule="auto"/>
              <w:ind w:firstLine="720"/>
              <w:jc w:val="both"/>
              <w:rPr>
                <w:rFonts w:ascii="Cambria" w:eastAsia="Times New Roman" w:hAnsi="Cambria"/>
                <w:color w:val="000000"/>
                <w:sz w:val="24"/>
                <w:szCs w:val="24"/>
                <w:lang w:val="en-US"/>
              </w:rPr>
            </w:pPr>
            <w:r w:rsidRPr="00500B5D">
              <w:rPr>
                <w:rFonts w:ascii="Cambria" w:eastAsia="Times New Roman" w:hAnsi="Cambria"/>
                <w:color w:val="000000"/>
                <w:sz w:val="24"/>
                <w:szCs w:val="24"/>
                <w:lang w:val="en-US"/>
              </w:rPr>
              <w:t>r Hitung</w:t>
            </w:r>
          </w:p>
        </w:tc>
        <w:tc>
          <w:tcPr>
            <w:tcW w:w="0" w:type="auto"/>
            <w:tcBorders>
              <w:top w:val="single" w:sz="4" w:space="0" w:color="auto"/>
            </w:tcBorders>
            <w:vAlign w:val="center"/>
            <w:hideMark/>
          </w:tcPr>
          <w:p w14:paraId="0FF68B0B" w14:textId="77777777" w:rsidR="00500B5D" w:rsidRPr="00500B5D" w:rsidRDefault="00500B5D" w:rsidP="00500B5D">
            <w:pPr>
              <w:spacing w:after="0" w:line="240" w:lineRule="auto"/>
              <w:ind w:firstLine="720"/>
              <w:jc w:val="both"/>
              <w:rPr>
                <w:rFonts w:ascii="Cambria" w:eastAsia="Times New Roman" w:hAnsi="Cambria"/>
                <w:color w:val="000000"/>
                <w:sz w:val="24"/>
                <w:szCs w:val="24"/>
                <w:lang w:val="en-US"/>
              </w:rPr>
            </w:pPr>
            <w:r w:rsidRPr="00500B5D">
              <w:rPr>
                <w:rFonts w:ascii="Cambria" w:eastAsia="Times New Roman" w:hAnsi="Cambria"/>
                <w:color w:val="000000"/>
                <w:sz w:val="24"/>
                <w:szCs w:val="24"/>
                <w:lang w:val="en-US"/>
              </w:rPr>
              <w:t>Hasil</w:t>
            </w:r>
          </w:p>
        </w:tc>
      </w:tr>
      <w:tr w:rsidR="00500B5D" w:rsidRPr="00500B5D" w14:paraId="5A97B538" w14:textId="77777777" w:rsidTr="00800683">
        <w:trPr>
          <w:tblCellSpacing w:w="15" w:type="dxa"/>
        </w:trPr>
        <w:tc>
          <w:tcPr>
            <w:tcW w:w="0" w:type="auto"/>
            <w:tcBorders>
              <w:top w:val="single" w:sz="4" w:space="0" w:color="auto"/>
            </w:tcBorders>
            <w:vAlign w:val="center"/>
            <w:hideMark/>
          </w:tcPr>
          <w:p w14:paraId="520E21E2" w14:textId="77777777" w:rsidR="00500B5D" w:rsidRPr="00500B5D" w:rsidRDefault="00500B5D" w:rsidP="005072B7">
            <w:pPr>
              <w:spacing w:after="0" w:line="240" w:lineRule="auto"/>
              <w:jc w:val="both"/>
              <w:rPr>
                <w:rFonts w:ascii="Cambria" w:eastAsia="Times New Roman" w:hAnsi="Cambria"/>
                <w:color w:val="000000"/>
                <w:sz w:val="24"/>
                <w:szCs w:val="24"/>
                <w:lang w:val="en-US"/>
              </w:rPr>
            </w:pPr>
            <w:r w:rsidRPr="00500B5D">
              <w:rPr>
                <w:rFonts w:ascii="Cambria" w:eastAsia="Times New Roman" w:hAnsi="Cambria"/>
                <w:color w:val="000000"/>
                <w:sz w:val="24"/>
                <w:szCs w:val="24"/>
                <w:lang w:val="en-US"/>
              </w:rPr>
              <w:t>Kualitas Pelayanan</w:t>
            </w:r>
          </w:p>
        </w:tc>
        <w:tc>
          <w:tcPr>
            <w:tcW w:w="0" w:type="auto"/>
            <w:tcBorders>
              <w:top w:val="single" w:sz="4" w:space="0" w:color="auto"/>
            </w:tcBorders>
            <w:vAlign w:val="center"/>
            <w:hideMark/>
          </w:tcPr>
          <w:p w14:paraId="0336CCC1" w14:textId="77777777" w:rsidR="00500B5D" w:rsidRPr="00500B5D" w:rsidRDefault="00500B5D" w:rsidP="00500B5D">
            <w:pPr>
              <w:spacing w:after="0" w:line="240" w:lineRule="auto"/>
              <w:ind w:firstLine="720"/>
              <w:jc w:val="both"/>
              <w:rPr>
                <w:rFonts w:ascii="Cambria" w:eastAsia="Times New Roman" w:hAnsi="Cambria"/>
                <w:color w:val="000000"/>
                <w:sz w:val="24"/>
                <w:szCs w:val="24"/>
                <w:lang w:val="en-US"/>
              </w:rPr>
            </w:pPr>
            <w:r w:rsidRPr="00500B5D">
              <w:rPr>
                <w:rFonts w:ascii="Cambria" w:eastAsia="Times New Roman" w:hAnsi="Cambria"/>
                <w:color w:val="000000"/>
                <w:sz w:val="24"/>
                <w:szCs w:val="24"/>
                <w:lang w:val="en-US"/>
              </w:rPr>
              <w:t>Accessibility</w:t>
            </w:r>
          </w:p>
        </w:tc>
        <w:tc>
          <w:tcPr>
            <w:tcW w:w="0" w:type="auto"/>
            <w:tcBorders>
              <w:top w:val="single" w:sz="4" w:space="0" w:color="auto"/>
            </w:tcBorders>
            <w:vAlign w:val="center"/>
            <w:hideMark/>
          </w:tcPr>
          <w:p w14:paraId="6859C088" w14:textId="77777777" w:rsidR="00500B5D" w:rsidRPr="00500B5D" w:rsidRDefault="00500B5D" w:rsidP="00500B5D">
            <w:pPr>
              <w:spacing w:after="0" w:line="240" w:lineRule="auto"/>
              <w:ind w:firstLine="720"/>
              <w:jc w:val="both"/>
              <w:rPr>
                <w:rFonts w:ascii="Cambria" w:eastAsia="Times New Roman" w:hAnsi="Cambria"/>
                <w:color w:val="000000"/>
                <w:sz w:val="24"/>
                <w:szCs w:val="24"/>
                <w:lang w:val="en-US"/>
              </w:rPr>
            </w:pPr>
            <w:r w:rsidRPr="00500B5D">
              <w:rPr>
                <w:rFonts w:ascii="Cambria" w:eastAsia="Times New Roman" w:hAnsi="Cambria"/>
                <w:color w:val="000000"/>
                <w:sz w:val="24"/>
                <w:szCs w:val="24"/>
                <w:lang w:val="en-US"/>
              </w:rPr>
              <w:t>0,716</w:t>
            </w:r>
          </w:p>
        </w:tc>
        <w:tc>
          <w:tcPr>
            <w:tcW w:w="0" w:type="auto"/>
            <w:tcBorders>
              <w:top w:val="single" w:sz="4" w:space="0" w:color="auto"/>
            </w:tcBorders>
            <w:vAlign w:val="center"/>
            <w:hideMark/>
          </w:tcPr>
          <w:p w14:paraId="563C18FE" w14:textId="77777777" w:rsidR="00500B5D" w:rsidRPr="00500B5D" w:rsidRDefault="00500B5D" w:rsidP="00500B5D">
            <w:pPr>
              <w:spacing w:after="0" w:line="240" w:lineRule="auto"/>
              <w:ind w:firstLine="720"/>
              <w:jc w:val="both"/>
              <w:rPr>
                <w:rFonts w:ascii="Cambria" w:eastAsia="Times New Roman" w:hAnsi="Cambria"/>
                <w:color w:val="000000"/>
                <w:sz w:val="24"/>
                <w:szCs w:val="24"/>
                <w:lang w:val="en-US"/>
              </w:rPr>
            </w:pPr>
            <w:r w:rsidRPr="00500B5D">
              <w:rPr>
                <w:rFonts w:ascii="Cambria" w:eastAsia="Times New Roman" w:hAnsi="Cambria"/>
                <w:color w:val="000000"/>
                <w:sz w:val="24"/>
                <w:szCs w:val="24"/>
                <w:lang w:val="en-US"/>
              </w:rPr>
              <w:t>Valid</w:t>
            </w:r>
          </w:p>
        </w:tc>
      </w:tr>
      <w:tr w:rsidR="00500B5D" w:rsidRPr="00500B5D" w14:paraId="415CFAFF" w14:textId="77777777" w:rsidTr="00800683">
        <w:trPr>
          <w:tblCellSpacing w:w="15" w:type="dxa"/>
        </w:trPr>
        <w:tc>
          <w:tcPr>
            <w:tcW w:w="0" w:type="auto"/>
            <w:tcBorders>
              <w:top w:val="single" w:sz="4" w:space="0" w:color="auto"/>
              <w:bottom w:val="single" w:sz="4" w:space="0" w:color="auto"/>
            </w:tcBorders>
            <w:vAlign w:val="center"/>
            <w:hideMark/>
          </w:tcPr>
          <w:p w14:paraId="0910033C" w14:textId="77777777" w:rsidR="00500B5D" w:rsidRPr="00500B5D" w:rsidRDefault="00500B5D" w:rsidP="00500B5D">
            <w:pPr>
              <w:spacing w:after="0" w:line="240" w:lineRule="auto"/>
              <w:ind w:firstLine="720"/>
              <w:jc w:val="both"/>
              <w:rPr>
                <w:rFonts w:ascii="Cambria" w:eastAsia="Times New Roman" w:hAnsi="Cambria"/>
                <w:color w:val="000000"/>
                <w:sz w:val="24"/>
                <w:szCs w:val="24"/>
                <w:lang w:val="en-US"/>
              </w:rPr>
            </w:pPr>
          </w:p>
        </w:tc>
        <w:tc>
          <w:tcPr>
            <w:tcW w:w="0" w:type="auto"/>
            <w:tcBorders>
              <w:top w:val="single" w:sz="4" w:space="0" w:color="auto"/>
              <w:bottom w:val="single" w:sz="4" w:space="0" w:color="auto"/>
            </w:tcBorders>
            <w:vAlign w:val="center"/>
            <w:hideMark/>
          </w:tcPr>
          <w:p w14:paraId="4658B8C3" w14:textId="77777777" w:rsidR="00500B5D" w:rsidRPr="00500B5D" w:rsidRDefault="00500B5D" w:rsidP="00500B5D">
            <w:pPr>
              <w:spacing w:after="0" w:line="240" w:lineRule="auto"/>
              <w:ind w:firstLine="720"/>
              <w:jc w:val="both"/>
              <w:rPr>
                <w:rFonts w:ascii="Cambria" w:eastAsia="Times New Roman" w:hAnsi="Cambria"/>
                <w:color w:val="000000"/>
                <w:sz w:val="24"/>
                <w:szCs w:val="24"/>
                <w:lang w:val="en-US"/>
              </w:rPr>
            </w:pPr>
            <w:r w:rsidRPr="00500B5D">
              <w:rPr>
                <w:rFonts w:ascii="Cambria" w:eastAsia="Times New Roman" w:hAnsi="Cambria"/>
                <w:color w:val="000000"/>
                <w:sz w:val="24"/>
                <w:szCs w:val="24"/>
                <w:lang w:val="en-US"/>
              </w:rPr>
              <w:t>Fasilitas Lengkap</w:t>
            </w:r>
          </w:p>
        </w:tc>
        <w:tc>
          <w:tcPr>
            <w:tcW w:w="0" w:type="auto"/>
            <w:tcBorders>
              <w:top w:val="single" w:sz="4" w:space="0" w:color="auto"/>
              <w:bottom w:val="single" w:sz="4" w:space="0" w:color="auto"/>
            </w:tcBorders>
            <w:vAlign w:val="center"/>
            <w:hideMark/>
          </w:tcPr>
          <w:p w14:paraId="54B4F1DF" w14:textId="77777777" w:rsidR="00500B5D" w:rsidRPr="00500B5D" w:rsidRDefault="00500B5D" w:rsidP="00500B5D">
            <w:pPr>
              <w:spacing w:after="0" w:line="240" w:lineRule="auto"/>
              <w:ind w:firstLine="720"/>
              <w:jc w:val="both"/>
              <w:rPr>
                <w:rFonts w:ascii="Cambria" w:eastAsia="Times New Roman" w:hAnsi="Cambria"/>
                <w:color w:val="000000"/>
                <w:sz w:val="24"/>
                <w:szCs w:val="24"/>
                <w:lang w:val="en-US"/>
              </w:rPr>
            </w:pPr>
            <w:r w:rsidRPr="00500B5D">
              <w:rPr>
                <w:rFonts w:ascii="Cambria" w:eastAsia="Times New Roman" w:hAnsi="Cambria"/>
                <w:color w:val="000000"/>
                <w:sz w:val="24"/>
                <w:szCs w:val="24"/>
                <w:lang w:val="en-US"/>
              </w:rPr>
              <w:t>0,805</w:t>
            </w:r>
          </w:p>
        </w:tc>
        <w:tc>
          <w:tcPr>
            <w:tcW w:w="0" w:type="auto"/>
            <w:tcBorders>
              <w:top w:val="single" w:sz="4" w:space="0" w:color="auto"/>
              <w:bottom w:val="single" w:sz="4" w:space="0" w:color="auto"/>
            </w:tcBorders>
            <w:vAlign w:val="center"/>
            <w:hideMark/>
          </w:tcPr>
          <w:p w14:paraId="3CAFDA78" w14:textId="77777777" w:rsidR="00500B5D" w:rsidRPr="00500B5D" w:rsidRDefault="00500B5D" w:rsidP="00500B5D">
            <w:pPr>
              <w:spacing w:after="0" w:line="240" w:lineRule="auto"/>
              <w:ind w:firstLine="720"/>
              <w:jc w:val="both"/>
              <w:rPr>
                <w:rFonts w:ascii="Cambria" w:eastAsia="Times New Roman" w:hAnsi="Cambria"/>
                <w:color w:val="000000"/>
                <w:sz w:val="24"/>
                <w:szCs w:val="24"/>
                <w:lang w:val="en-US"/>
              </w:rPr>
            </w:pPr>
            <w:r w:rsidRPr="00500B5D">
              <w:rPr>
                <w:rFonts w:ascii="Cambria" w:eastAsia="Times New Roman" w:hAnsi="Cambria"/>
                <w:color w:val="000000"/>
                <w:sz w:val="24"/>
                <w:szCs w:val="24"/>
                <w:lang w:val="en-US"/>
              </w:rPr>
              <w:t>Valid</w:t>
            </w:r>
          </w:p>
        </w:tc>
      </w:tr>
      <w:tr w:rsidR="00500B5D" w:rsidRPr="00500B5D" w14:paraId="7C13F85E" w14:textId="77777777">
        <w:trPr>
          <w:tblCellSpacing w:w="15" w:type="dxa"/>
        </w:trPr>
        <w:tc>
          <w:tcPr>
            <w:tcW w:w="0" w:type="auto"/>
            <w:vAlign w:val="center"/>
            <w:hideMark/>
          </w:tcPr>
          <w:p w14:paraId="2715D477" w14:textId="77777777" w:rsidR="00500B5D" w:rsidRPr="00500B5D" w:rsidRDefault="00500B5D" w:rsidP="00500B5D">
            <w:pPr>
              <w:spacing w:after="0" w:line="240" w:lineRule="auto"/>
              <w:ind w:firstLine="720"/>
              <w:jc w:val="both"/>
              <w:rPr>
                <w:rFonts w:ascii="Cambria" w:eastAsia="Times New Roman" w:hAnsi="Cambria"/>
                <w:color w:val="000000"/>
                <w:sz w:val="24"/>
                <w:szCs w:val="24"/>
                <w:lang w:val="en-US"/>
              </w:rPr>
            </w:pPr>
          </w:p>
        </w:tc>
        <w:tc>
          <w:tcPr>
            <w:tcW w:w="0" w:type="auto"/>
            <w:vAlign w:val="center"/>
            <w:hideMark/>
          </w:tcPr>
          <w:p w14:paraId="0B84AC2E" w14:textId="77777777" w:rsidR="00500B5D" w:rsidRPr="00500B5D" w:rsidRDefault="00500B5D" w:rsidP="00500B5D">
            <w:pPr>
              <w:spacing w:after="0" w:line="240" w:lineRule="auto"/>
              <w:ind w:firstLine="720"/>
              <w:jc w:val="both"/>
              <w:rPr>
                <w:rFonts w:ascii="Cambria" w:eastAsia="Times New Roman" w:hAnsi="Cambria"/>
                <w:color w:val="000000"/>
                <w:sz w:val="24"/>
                <w:szCs w:val="24"/>
                <w:lang w:val="en-US"/>
              </w:rPr>
            </w:pPr>
            <w:r w:rsidRPr="00500B5D">
              <w:rPr>
                <w:rFonts w:ascii="Cambria" w:eastAsia="Times New Roman" w:hAnsi="Cambria"/>
                <w:color w:val="000000"/>
                <w:sz w:val="24"/>
                <w:szCs w:val="24"/>
                <w:lang w:val="en-US"/>
              </w:rPr>
              <w:t>Penampilan Petugas</w:t>
            </w:r>
          </w:p>
        </w:tc>
        <w:tc>
          <w:tcPr>
            <w:tcW w:w="0" w:type="auto"/>
            <w:vAlign w:val="center"/>
            <w:hideMark/>
          </w:tcPr>
          <w:p w14:paraId="7BCE171B" w14:textId="77777777" w:rsidR="00500B5D" w:rsidRPr="00500B5D" w:rsidRDefault="00500B5D" w:rsidP="00500B5D">
            <w:pPr>
              <w:spacing w:after="0" w:line="240" w:lineRule="auto"/>
              <w:ind w:firstLine="720"/>
              <w:jc w:val="both"/>
              <w:rPr>
                <w:rFonts w:ascii="Cambria" w:eastAsia="Times New Roman" w:hAnsi="Cambria"/>
                <w:color w:val="000000"/>
                <w:sz w:val="24"/>
                <w:szCs w:val="24"/>
                <w:lang w:val="en-US"/>
              </w:rPr>
            </w:pPr>
            <w:r w:rsidRPr="00500B5D">
              <w:rPr>
                <w:rFonts w:ascii="Cambria" w:eastAsia="Times New Roman" w:hAnsi="Cambria"/>
                <w:color w:val="000000"/>
                <w:sz w:val="24"/>
                <w:szCs w:val="24"/>
                <w:lang w:val="en-US"/>
              </w:rPr>
              <w:t>0,746</w:t>
            </w:r>
          </w:p>
        </w:tc>
        <w:tc>
          <w:tcPr>
            <w:tcW w:w="0" w:type="auto"/>
            <w:vAlign w:val="center"/>
            <w:hideMark/>
          </w:tcPr>
          <w:p w14:paraId="2C596211" w14:textId="77777777" w:rsidR="00500B5D" w:rsidRPr="00500B5D" w:rsidRDefault="00500B5D" w:rsidP="00500B5D">
            <w:pPr>
              <w:spacing w:after="0" w:line="240" w:lineRule="auto"/>
              <w:ind w:firstLine="720"/>
              <w:jc w:val="both"/>
              <w:rPr>
                <w:rFonts w:ascii="Cambria" w:eastAsia="Times New Roman" w:hAnsi="Cambria"/>
                <w:color w:val="000000"/>
                <w:sz w:val="24"/>
                <w:szCs w:val="24"/>
                <w:lang w:val="en-US"/>
              </w:rPr>
            </w:pPr>
            <w:r w:rsidRPr="00500B5D">
              <w:rPr>
                <w:rFonts w:ascii="Cambria" w:eastAsia="Times New Roman" w:hAnsi="Cambria"/>
                <w:color w:val="000000"/>
                <w:sz w:val="24"/>
                <w:szCs w:val="24"/>
                <w:lang w:val="en-US"/>
              </w:rPr>
              <w:t>Valid</w:t>
            </w:r>
          </w:p>
        </w:tc>
      </w:tr>
      <w:tr w:rsidR="00500B5D" w:rsidRPr="00500B5D" w14:paraId="19DC4041" w14:textId="77777777" w:rsidTr="00800683">
        <w:trPr>
          <w:tblCellSpacing w:w="15" w:type="dxa"/>
        </w:trPr>
        <w:tc>
          <w:tcPr>
            <w:tcW w:w="0" w:type="auto"/>
            <w:tcBorders>
              <w:top w:val="single" w:sz="4" w:space="0" w:color="auto"/>
            </w:tcBorders>
            <w:vAlign w:val="center"/>
            <w:hideMark/>
          </w:tcPr>
          <w:p w14:paraId="252C3851" w14:textId="77777777" w:rsidR="00500B5D" w:rsidRPr="00500B5D" w:rsidRDefault="00500B5D" w:rsidP="005072B7">
            <w:pPr>
              <w:spacing w:after="0" w:line="240" w:lineRule="auto"/>
              <w:jc w:val="both"/>
              <w:rPr>
                <w:rFonts w:ascii="Cambria" w:eastAsia="Times New Roman" w:hAnsi="Cambria"/>
                <w:color w:val="000000"/>
                <w:sz w:val="24"/>
                <w:szCs w:val="24"/>
                <w:lang w:val="en-US"/>
              </w:rPr>
            </w:pPr>
            <w:r w:rsidRPr="00500B5D">
              <w:rPr>
                <w:rFonts w:ascii="Cambria" w:eastAsia="Times New Roman" w:hAnsi="Cambria"/>
                <w:color w:val="000000"/>
                <w:sz w:val="24"/>
                <w:szCs w:val="24"/>
                <w:lang w:val="en-US"/>
              </w:rPr>
              <w:t>Kepuasan Pelanggan</w:t>
            </w:r>
          </w:p>
        </w:tc>
        <w:tc>
          <w:tcPr>
            <w:tcW w:w="0" w:type="auto"/>
            <w:tcBorders>
              <w:top w:val="single" w:sz="4" w:space="0" w:color="auto"/>
            </w:tcBorders>
            <w:vAlign w:val="center"/>
            <w:hideMark/>
          </w:tcPr>
          <w:p w14:paraId="2C79532B" w14:textId="77777777" w:rsidR="00500B5D" w:rsidRPr="00500B5D" w:rsidRDefault="00500B5D" w:rsidP="00500B5D">
            <w:pPr>
              <w:spacing w:after="0" w:line="240" w:lineRule="auto"/>
              <w:ind w:firstLine="720"/>
              <w:jc w:val="both"/>
              <w:rPr>
                <w:rFonts w:ascii="Cambria" w:eastAsia="Times New Roman" w:hAnsi="Cambria"/>
                <w:color w:val="000000"/>
                <w:sz w:val="24"/>
                <w:szCs w:val="24"/>
                <w:lang w:val="en-US"/>
              </w:rPr>
            </w:pPr>
            <w:r w:rsidRPr="00500B5D">
              <w:rPr>
                <w:rFonts w:ascii="Cambria" w:eastAsia="Times New Roman" w:hAnsi="Cambria"/>
                <w:color w:val="000000"/>
                <w:sz w:val="24"/>
                <w:szCs w:val="24"/>
                <w:lang w:val="en-US"/>
              </w:rPr>
              <w:t>Event</w:t>
            </w:r>
          </w:p>
        </w:tc>
        <w:tc>
          <w:tcPr>
            <w:tcW w:w="0" w:type="auto"/>
            <w:tcBorders>
              <w:top w:val="single" w:sz="4" w:space="0" w:color="auto"/>
            </w:tcBorders>
            <w:vAlign w:val="center"/>
            <w:hideMark/>
          </w:tcPr>
          <w:p w14:paraId="457866FF" w14:textId="77777777" w:rsidR="00500B5D" w:rsidRPr="00500B5D" w:rsidRDefault="00500B5D" w:rsidP="00500B5D">
            <w:pPr>
              <w:spacing w:after="0" w:line="240" w:lineRule="auto"/>
              <w:ind w:firstLine="720"/>
              <w:jc w:val="both"/>
              <w:rPr>
                <w:rFonts w:ascii="Cambria" w:eastAsia="Times New Roman" w:hAnsi="Cambria"/>
                <w:color w:val="000000"/>
                <w:sz w:val="24"/>
                <w:szCs w:val="24"/>
                <w:lang w:val="en-US"/>
              </w:rPr>
            </w:pPr>
            <w:r w:rsidRPr="00500B5D">
              <w:rPr>
                <w:rFonts w:ascii="Cambria" w:eastAsia="Times New Roman" w:hAnsi="Cambria"/>
                <w:color w:val="000000"/>
                <w:sz w:val="24"/>
                <w:szCs w:val="24"/>
                <w:lang w:val="en-US"/>
              </w:rPr>
              <w:t>0,782</w:t>
            </w:r>
          </w:p>
        </w:tc>
        <w:tc>
          <w:tcPr>
            <w:tcW w:w="0" w:type="auto"/>
            <w:tcBorders>
              <w:top w:val="single" w:sz="4" w:space="0" w:color="auto"/>
            </w:tcBorders>
            <w:vAlign w:val="center"/>
            <w:hideMark/>
          </w:tcPr>
          <w:p w14:paraId="37141E54" w14:textId="77777777" w:rsidR="00500B5D" w:rsidRPr="00500B5D" w:rsidRDefault="00500B5D" w:rsidP="00500B5D">
            <w:pPr>
              <w:spacing w:after="0" w:line="240" w:lineRule="auto"/>
              <w:ind w:firstLine="720"/>
              <w:jc w:val="both"/>
              <w:rPr>
                <w:rFonts w:ascii="Cambria" w:eastAsia="Times New Roman" w:hAnsi="Cambria"/>
                <w:color w:val="000000"/>
                <w:sz w:val="24"/>
                <w:szCs w:val="24"/>
                <w:lang w:val="en-US"/>
              </w:rPr>
            </w:pPr>
            <w:r w:rsidRPr="00500B5D">
              <w:rPr>
                <w:rFonts w:ascii="Cambria" w:eastAsia="Times New Roman" w:hAnsi="Cambria"/>
                <w:color w:val="000000"/>
                <w:sz w:val="24"/>
                <w:szCs w:val="24"/>
                <w:lang w:val="en-US"/>
              </w:rPr>
              <w:t>Valid</w:t>
            </w:r>
          </w:p>
        </w:tc>
      </w:tr>
      <w:tr w:rsidR="00500B5D" w:rsidRPr="00500B5D" w14:paraId="7CC881B8" w14:textId="77777777" w:rsidTr="00800683">
        <w:trPr>
          <w:tblCellSpacing w:w="15" w:type="dxa"/>
        </w:trPr>
        <w:tc>
          <w:tcPr>
            <w:tcW w:w="0" w:type="auto"/>
            <w:tcBorders>
              <w:top w:val="single" w:sz="4" w:space="0" w:color="auto"/>
              <w:bottom w:val="single" w:sz="4" w:space="0" w:color="auto"/>
            </w:tcBorders>
            <w:vAlign w:val="center"/>
            <w:hideMark/>
          </w:tcPr>
          <w:p w14:paraId="3199B8E2" w14:textId="77777777" w:rsidR="00500B5D" w:rsidRPr="00500B5D" w:rsidRDefault="00500B5D" w:rsidP="00500B5D">
            <w:pPr>
              <w:spacing w:after="0" w:line="240" w:lineRule="auto"/>
              <w:ind w:firstLine="720"/>
              <w:jc w:val="both"/>
              <w:rPr>
                <w:rFonts w:ascii="Cambria" w:eastAsia="Times New Roman" w:hAnsi="Cambria"/>
                <w:color w:val="000000"/>
                <w:sz w:val="24"/>
                <w:szCs w:val="24"/>
                <w:lang w:val="en-US"/>
              </w:rPr>
            </w:pPr>
          </w:p>
        </w:tc>
        <w:tc>
          <w:tcPr>
            <w:tcW w:w="0" w:type="auto"/>
            <w:tcBorders>
              <w:top w:val="single" w:sz="4" w:space="0" w:color="auto"/>
              <w:bottom w:val="single" w:sz="4" w:space="0" w:color="auto"/>
            </w:tcBorders>
            <w:vAlign w:val="center"/>
            <w:hideMark/>
          </w:tcPr>
          <w:p w14:paraId="71568393" w14:textId="77777777" w:rsidR="00500B5D" w:rsidRPr="00500B5D" w:rsidRDefault="00500B5D" w:rsidP="00500B5D">
            <w:pPr>
              <w:spacing w:after="0" w:line="240" w:lineRule="auto"/>
              <w:ind w:firstLine="720"/>
              <w:jc w:val="both"/>
              <w:rPr>
                <w:rFonts w:ascii="Cambria" w:eastAsia="Times New Roman" w:hAnsi="Cambria"/>
                <w:color w:val="000000"/>
                <w:sz w:val="24"/>
                <w:szCs w:val="24"/>
                <w:lang w:val="en-US"/>
              </w:rPr>
            </w:pPr>
            <w:r w:rsidRPr="00500B5D">
              <w:rPr>
                <w:rFonts w:ascii="Cambria" w:eastAsia="Times New Roman" w:hAnsi="Cambria"/>
                <w:color w:val="000000"/>
                <w:sz w:val="24"/>
                <w:szCs w:val="24"/>
                <w:lang w:val="en-US"/>
              </w:rPr>
              <w:t>Pelayanan Sesuai Harapan</w:t>
            </w:r>
          </w:p>
        </w:tc>
        <w:tc>
          <w:tcPr>
            <w:tcW w:w="0" w:type="auto"/>
            <w:tcBorders>
              <w:top w:val="single" w:sz="4" w:space="0" w:color="auto"/>
              <w:bottom w:val="single" w:sz="4" w:space="0" w:color="auto"/>
            </w:tcBorders>
            <w:vAlign w:val="center"/>
            <w:hideMark/>
          </w:tcPr>
          <w:p w14:paraId="1F029790" w14:textId="77777777" w:rsidR="00500B5D" w:rsidRPr="00500B5D" w:rsidRDefault="00500B5D" w:rsidP="00500B5D">
            <w:pPr>
              <w:spacing w:after="0" w:line="240" w:lineRule="auto"/>
              <w:ind w:firstLine="720"/>
              <w:jc w:val="both"/>
              <w:rPr>
                <w:rFonts w:ascii="Cambria" w:eastAsia="Times New Roman" w:hAnsi="Cambria"/>
                <w:color w:val="000000"/>
                <w:sz w:val="24"/>
                <w:szCs w:val="24"/>
                <w:lang w:val="en-US"/>
              </w:rPr>
            </w:pPr>
            <w:r w:rsidRPr="00500B5D">
              <w:rPr>
                <w:rFonts w:ascii="Cambria" w:eastAsia="Times New Roman" w:hAnsi="Cambria"/>
                <w:color w:val="000000"/>
                <w:sz w:val="24"/>
                <w:szCs w:val="24"/>
                <w:lang w:val="en-US"/>
              </w:rPr>
              <w:t>0,872</w:t>
            </w:r>
          </w:p>
        </w:tc>
        <w:tc>
          <w:tcPr>
            <w:tcW w:w="0" w:type="auto"/>
            <w:tcBorders>
              <w:top w:val="single" w:sz="4" w:space="0" w:color="auto"/>
              <w:bottom w:val="single" w:sz="4" w:space="0" w:color="auto"/>
            </w:tcBorders>
            <w:vAlign w:val="center"/>
            <w:hideMark/>
          </w:tcPr>
          <w:p w14:paraId="417D3E36" w14:textId="77777777" w:rsidR="00500B5D" w:rsidRPr="00500B5D" w:rsidRDefault="00500B5D" w:rsidP="00500B5D">
            <w:pPr>
              <w:spacing w:after="0" w:line="240" w:lineRule="auto"/>
              <w:ind w:firstLine="720"/>
              <w:jc w:val="both"/>
              <w:rPr>
                <w:rFonts w:ascii="Cambria" w:eastAsia="Times New Roman" w:hAnsi="Cambria"/>
                <w:color w:val="000000"/>
                <w:sz w:val="24"/>
                <w:szCs w:val="24"/>
                <w:lang w:val="en-US"/>
              </w:rPr>
            </w:pPr>
            <w:r w:rsidRPr="00500B5D">
              <w:rPr>
                <w:rFonts w:ascii="Cambria" w:eastAsia="Times New Roman" w:hAnsi="Cambria"/>
                <w:color w:val="000000"/>
                <w:sz w:val="24"/>
                <w:szCs w:val="24"/>
                <w:lang w:val="en-US"/>
              </w:rPr>
              <w:t>Valid</w:t>
            </w:r>
          </w:p>
        </w:tc>
      </w:tr>
    </w:tbl>
    <w:p w14:paraId="3A68E4FB" w14:textId="77777777" w:rsidR="00AA2C6A" w:rsidRDefault="00AA2C6A" w:rsidP="00AA2C6A">
      <w:pPr>
        <w:spacing w:after="0" w:line="240" w:lineRule="auto"/>
        <w:jc w:val="both"/>
        <w:rPr>
          <w:rFonts w:ascii="Cambria" w:eastAsia="Times New Roman" w:hAnsi="Cambria"/>
          <w:color w:val="000000"/>
          <w:sz w:val="24"/>
          <w:szCs w:val="24"/>
          <w:lang w:val="en-US"/>
        </w:rPr>
      </w:pPr>
      <w:r>
        <w:rPr>
          <w:rFonts w:ascii="Cambria" w:eastAsia="Times New Roman" w:hAnsi="Cambria"/>
          <w:color w:val="000000"/>
          <w:sz w:val="24"/>
          <w:szCs w:val="24"/>
          <w:lang w:val="en-US"/>
        </w:rPr>
        <w:t>Sumber: Diolah peneliti (2025)</w:t>
      </w:r>
    </w:p>
    <w:p w14:paraId="1CB5FD44" w14:textId="77777777" w:rsidR="00AA2C6A" w:rsidRDefault="00AA2C6A" w:rsidP="00AA2C6A">
      <w:pPr>
        <w:spacing w:after="0" w:line="240" w:lineRule="auto"/>
        <w:ind w:firstLine="567"/>
        <w:jc w:val="both"/>
        <w:rPr>
          <w:rFonts w:ascii="Cambria" w:eastAsia="Times New Roman" w:hAnsi="Cambria"/>
          <w:color w:val="000000"/>
          <w:sz w:val="24"/>
          <w:szCs w:val="24"/>
          <w:lang w:val="en-US"/>
        </w:rPr>
      </w:pPr>
    </w:p>
    <w:p w14:paraId="33256376" w14:textId="46E00F41" w:rsidR="00500B5D" w:rsidRDefault="00500B5D" w:rsidP="00AA2C6A">
      <w:pPr>
        <w:spacing w:after="0" w:line="240" w:lineRule="auto"/>
        <w:ind w:firstLine="567"/>
        <w:jc w:val="both"/>
        <w:rPr>
          <w:rFonts w:ascii="Cambria" w:eastAsia="Times New Roman" w:hAnsi="Cambria"/>
          <w:color w:val="000000"/>
          <w:sz w:val="24"/>
          <w:szCs w:val="24"/>
          <w:lang w:val="en-US"/>
        </w:rPr>
      </w:pPr>
      <w:r w:rsidRPr="00500B5D">
        <w:rPr>
          <w:rFonts w:ascii="Cambria" w:eastAsia="Times New Roman" w:hAnsi="Cambria"/>
          <w:color w:val="000000"/>
          <w:sz w:val="24"/>
          <w:szCs w:val="24"/>
          <w:lang w:val="en-US"/>
        </w:rPr>
        <w:t>Semua pernyataan memiliki nilai r hitung &gt; r tabel (0,1882), sehingga valid. Ini menandakan instrumen sudah relevan dan sesuai dengan tujuan penelitian, memastikan data yang dikumpulkan dapat diandalkan untuk analisis selanjutnya.</w:t>
      </w:r>
    </w:p>
    <w:p w14:paraId="438793A9" w14:textId="1E62B524" w:rsidR="00500B5D" w:rsidRPr="00AF7CE1" w:rsidRDefault="00500B5D" w:rsidP="00800683">
      <w:pPr>
        <w:spacing w:after="0" w:line="240" w:lineRule="auto"/>
        <w:ind w:firstLine="3420"/>
        <w:jc w:val="both"/>
        <w:rPr>
          <w:rFonts w:ascii="Cambria" w:eastAsia="Times New Roman" w:hAnsi="Cambria"/>
          <w:bCs/>
          <w:color w:val="000000"/>
          <w:sz w:val="24"/>
          <w:szCs w:val="24"/>
          <w:lang w:val="en-US"/>
        </w:rPr>
      </w:pPr>
      <w:r w:rsidRPr="00AF7CE1">
        <w:rPr>
          <w:rFonts w:ascii="Cambria" w:eastAsia="Times New Roman" w:hAnsi="Cambria"/>
          <w:bCs/>
          <w:color w:val="000000"/>
          <w:sz w:val="24"/>
          <w:szCs w:val="24"/>
          <w:lang w:val="en-US"/>
        </w:rPr>
        <w:t>Tabel 3</w:t>
      </w:r>
      <w:r w:rsidR="00800683" w:rsidRPr="00AF7CE1">
        <w:rPr>
          <w:rFonts w:ascii="Cambria" w:eastAsia="Times New Roman" w:hAnsi="Cambria"/>
          <w:bCs/>
          <w:color w:val="000000"/>
          <w:sz w:val="24"/>
          <w:szCs w:val="24"/>
          <w:lang w:val="en-US"/>
        </w:rPr>
        <w:t>.</w:t>
      </w:r>
      <w:r w:rsidRPr="00AF7CE1">
        <w:rPr>
          <w:rFonts w:ascii="Cambria" w:eastAsia="Times New Roman" w:hAnsi="Cambria"/>
          <w:bCs/>
          <w:color w:val="000000"/>
          <w:sz w:val="24"/>
          <w:szCs w:val="24"/>
          <w:lang w:val="en-US"/>
        </w:rPr>
        <w:t xml:space="preserve"> Uji Reliabilitas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192"/>
        <w:gridCol w:w="2573"/>
        <w:gridCol w:w="1829"/>
        <w:gridCol w:w="1982"/>
      </w:tblGrid>
      <w:tr w:rsidR="00500B5D" w:rsidRPr="00500B5D" w14:paraId="656AFA99" w14:textId="77777777" w:rsidTr="00800683">
        <w:trPr>
          <w:tblHeader/>
          <w:tblCellSpacing w:w="15" w:type="dxa"/>
        </w:trPr>
        <w:tc>
          <w:tcPr>
            <w:tcW w:w="0" w:type="auto"/>
            <w:tcBorders>
              <w:top w:val="single" w:sz="4" w:space="0" w:color="auto"/>
            </w:tcBorders>
            <w:vAlign w:val="center"/>
            <w:hideMark/>
          </w:tcPr>
          <w:p w14:paraId="433896B5" w14:textId="77777777" w:rsidR="00500B5D" w:rsidRPr="00500B5D" w:rsidRDefault="00500B5D" w:rsidP="00800683">
            <w:pPr>
              <w:spacing w:after="0" w:line="240" w:lineRule="auto"/>
              <w:jc w:val="both"/>
              <w:rPr>
                <w:rFonts w:ascii="Cambria" w:eastAsia="Times New Roman" w:hAnsi="Cambria"/>
                <w:color w:val="000000"/>
                <w:sz w:val="24"/>
                <w:szCs w:val="24"/>
                <w:lang w:val="en-US"/>
              </w:rPr>
            </w:pPr>
            <w:r w:rsidRPr="00500B5D">
              <w:rPr>
                <w:rFonts w:ascii="Cambria" w:eastAsia="Times New Roman" w:hAnsi="Cambria"/>
                <w:color w:val="000000"/>
                <w:sz w:val="24"/>
                <w:szCs w:val="24"/>
                <w:lang w:val="en-US"/>
              </w:rPr>
              <w:t>Variabel</w:t>
            </w:r>
          </w:p>
        </w:tc>
        <w:tc>
          <w:tcPr>
            <w:tcW w:w="0" w:type="auto"/>
            <w:tcBorders>
              <w:top w:val="single" w:sz="4" w:space="0" w:color="auto"/>
            </w:tcBorders>
            <w:vAlign w:val="center"/>
            <w:hideMark/>
          </w:tcPr>
          <w:p w14:paraId="6CFA6F33" w14:textId="77777777" w:rsidR="00500B5D" w:rsidRPr="00500B5D" w:rsidRDefault="00500B5D" w:rsidP="00500B5D">
            <w:pPr>
              <w:spacing w:after="0" w:line="240" w:lineRule="auto"/>
              <w:ind w:firstLine="720"/>
              <w:jc w:val="both"/>
              <w:rPr>
                <w:rFonts w:ascii="Cambria" w:eastAsia="Times New Roman" w:hAnsi="Cambria"/>
                <w:color w:val="000000"/>
                <w:sz w:val="24"/>
                <w:szCs w:val="24"/>
                <w:lang w:val="en-US"/>
              </w:rPr>
            </w:pPr>
            <w:r w:rsidRPr="00500B5D">
              <w:rPr>
                <w:rFonts w:ascii="Cambria" w:eastAsia="Times New Roman" w:hAnsi="Cambria"/>
                <w:color w:val="000000"/>
                <w:sz w:val="24"/>
                <w:szCs w:val="24"/>
                <w:lang w:val="en-US"/>
              </w:rPr>
              <w:t>Cronbach's Alpha</w:t>
            </w:r>
          </w:p>
        </w:tc>
        <w:tc>
          <w:tcPr>
            <w:tcW w:w="0" w:type="auto"/>
            <w:tcBorders>
              <w:top w:val="single" w:sz="4" w:space="0" w:color="auto"/>
            </w:tcBorders>
            <w:vAlign w:val="center"/>
            <w:hideMark/>
          </w:tcPr>
          <w:p w14:paraId="5E88E260" w14:textId="77777777" w:rsidR="00500B5D" w:rsidRPr="00500B5D" w:rsidRDefault="00500B5D" w:rsidP="00500B5D">
            <w:pPr>
              <w:spacing w:after="0" w:line="240" w:lineRule="auto"/>
              <w:ind w:firstLine="720"/>
              <w:jc w:val="both"/>
              <w:rPr>
                <w:rFonts w:ascii="Cambria" w:eastAsia="Times New Roman" w:hAnsi="Cambria"/>
                <w:color w:val="000000"/>
                <w:sz w:val="24"/>
                <w:szCs w:val="24"/>
                <w:lang w:val="en-US"/>
              </w:rPr>
            </w:pPr>
            <w:r w:rsidRPr="00500B5D">
              <w:rPr>
                <w:rFonts w:ascii="Cambria" w:eastAsia="Times New Roman" w:hAnsi="Cambria"/>
                <w:color w:val="000000"/>
                <w:sz w:val="24"/>
                <w:szCs w:val="24"/>
                <w:lang w:val="en-US"/>
              </w:rPr>
              <w:t>N of Items</w:t>
            </w:r>
          </w:p>
        </w:tc>
        <w:tc>
          <w:tcPr>
            <w:tcW w:w="0" w:type="auto"/>
            <w:tcBorders>
              <w:top w:val="single" w:sz="4" w:space="0" w:color="auto"/>
            </w:tcBorders>
            <w:vAlign w:val="center"/>
            <w:hideMark/>
          </w:tcPr>
          <w:p w14:paraId="4461579D" w14:textId="77777777" w:rsidR="00500B5D" w:rsidRPr="00500B5D" w:rsidRDefault="00500B5D" w:rsidP="00500B5D">
            <w:pPr>
              <w:spacing w:after="0" w:line="240" w:lineRule="auto"/>
              <w:ind w:firstLine="720"/>
              <w:jc w:val="both"/>
              <w:rPr>
                <w:rFonts w:ascii="Cambria" w:eastAsia="Times New Roman" w:hAnsi="Cambria"/>
                <w:color w:val="000000"/>
                <w:sz w:val="24"/>
                <w:szCs w:val="24"/>
                <w:lang w:val="en-US"/>
              </w:rPr>
            </w:pPr>
            <w:r w:rsidRPr="00500B5D">
              <w:rPr>
                <w:rFonts w:ascii="Cambria" w:eastAsia="Times New Roman" w:hAnsi="Cambria"/>
                <w:color w:val="000000"/>
                <w:sz w:val="24"/>
                <w:szCs w:val="24"/>
                <w:lang w:val="en-US"/>
              </w:rPr>
              <w:t>Keterangan</w:t>
            </w:r>
          </w:p>
        </w:tc>
      </w:tr>
      <w:tr w:rsidR="00500B5D" w:rsidRPr="00500B5D" w14:paraId="15D811D8" w14:textId="77777777" w:rsidTr="00800683">
        <w:trPr>
          <w:tblCellSpacing w:w="15" w:type="dxa"/>
        </w:trPr>
        <w:tc>
          <w:tcPr>
            <w:tcW w:w="0" w:type="auto"/>
            <w:tcBorders>
              <w:top w:val="single" w:sz="4" w:space="0" w:color="auto"/>
              <w:bottom w:val="single" w:sz="4" w:space="0" w:color="auto"/>
            </w:tcBorders>
            <w:vAlign w:val="center"/>
            <w:hideMark/>
          </w:tcPr>
          <w:p w14:paraId="541CB43F" w14:textId="77777777" w:rsidR="00500B5D" w:rsidRPr="00500B5D" w:rsidRDefault="00500B5D" w:rsidP="00800683">
            <w:pPr>
              <w:spacing w:after="0" w:line="240" w:lineRule="auto"/>
              <w:jc w:val="both"/>
              <w:rPr>
                <w:rFonts w:ascii="Cambria" w:eastAsia="Times New Roman" w:hAnsi="Cambria"/>
                <w:color w:val="000000"/>
                <w:sz w:val="24"/>
                <w:szCs w:val="24"/>
                <w:lang w:val="en-US"/>
              </w:rPr>
            </w:pPr>
            <w:r w:rsidRPr="00500B5D">
              <w:rPr>
                <w:rFonts w:ascii="Cambria" w:eastAsia="Times New Roman" w:hAnsi="Cambria"/>
                <w:color w:val="000000"/>
                <w:sz w:val="24"/>
                <w:szCs w:val="24"/>
                <w:lang w:val="en-US"/>
              </w:rPr>
              <w:t>Kualitas Pelayanan</w:t>
            </w:r>
          </w:p>
        </w:tc>
        <w:tc>
          <w:tcPr>
            <w:tcW w:w="0" w:type="auto"/>
            <w:tcBorders>
              <w:top w:val="single" w:sz="4" w:space="0" w:color="auto"/>
              <w:bottom w:val="single" w:sz="4" w:space="0" w:color="auto"/>
            </w:tcBorders>
            <w:vAlign w:val="center"/>
            <w:hideMark/>
          </w:tcPr>
          <w:p w14:paraId="6C3BA79B" w14:textId="77777777" w:rsidR="00500B5D" w:rsidRPr="00500B5D" w:rsidRDefault="00500B5D" w:rsidP="00500B5D">
            <w:pPr>
              <w:spacing w:after="0" w:line="240" w:lineRule="auto"/>
              <w:ind w:firstLine="720"/>
              <w:jc w:val="both"/>
              <w:rPr>
                <w:rFonts w:ascii="Cambria" w:eastAsia="Times New Roman" w:hAnsi="Cambria"/>
                <w:color w:val="000000"/>
                <w:sz w:val="24"/>
                <w:szCs w:val="24"/>
                <w:lang w:val="en-US"/>
              </w:rPr>
            </w:pPr>
            <w:r w:rsidRPr="00500B5D">
              <w:rPr>
                <w:rFonts w:ascii="Cambria" w:eastAsia="Times New Roman" w:hAnsi="Cambria"/>
                <w:color w:val="000000"/>
                <w:sz w:val="24"/>
                <w:szCs w:val="24"/>
                <w:lang w:val="en-US"/>
              </w:rPr>
              <w:t>0,773</w:t>
            </w:r>
          </w:p>
        </w:tc>
        <w:tc>
          <w:tcPr>
            <w:tcW w:w="0" w:type="auto"/>
            <w:tcBorders>
              <w:top w:val="single" w:sz="4" w:space="0" w:color="auto"/>
              <w:bottom w:val="single" w:sz="4" w:space="0" w:color="auto"/>
            </w:tcBorders>
            <w:vAlign w:val="center"/>
            <w:hideMark/>
          </w:tcPr>
          <w:p w14:paraId="4799D387" w14:textId="77777777" w:rsidR="00500B5D" w:rsidRPr="00500B5D" w:rsidRDefault="00500B5D" w:rsidP="00500B5D">
            <w:pPr>
              <w:spacing w:after="0" w:line="240" w:lineRule="auto"/>
              <w:ind w:firstLine="720"/>
              <w:jc w:val="both"/>
              <w:rPr>
                <w:rFonts w:ascii="Cambria" w:eastAsia="Times New Roman" w:hAnsi="Cambria"/>
                <w:color w:val="000000"/>
                <w:sz w:val="24"/>
                <w:szCs w:val="24"/>
                <w:lang w:val="en-US"/>
              </w:rPr>
            </w:pPr>
            <w:r w:rsidRPr="00500B5D">
              <w:rPr>
                <w:rFonts w:ascii="Cambria" w:eastAsia="Times New Roman" w:hAnsi="Cambria"/>
                <w:color w:val="000000"/>
                <w:sz w:val="24"/>
                <w:szCs w:val="24"/>
                <w:lang w:val="en-US"/>
              </w:rPr>
              <w:t>16</w:t>
            </w:r>
          </w:p>
        </w:tc>
        <w:tc>
          <w:tcPr>
            <w:tcW w:w="0" w:type="auto"/>
            <w:tcBorders>
              <w:top w:val="single" w:sz="4" w:space="0" w:color="auto"/>
              <w:bottom w:val="single" w:sz="4" w:space="0" w:color="auto"/>
            </w:tcBorders>
            <w:vAlign w:val="center"/>
            <w:hideMark/>
          </w:tcPr>
          <w:p w14:paraId="7354C35F" w14:textId="77777777" w:rsidR="00500B5D" w:rsidRPr="00500B5D" w:rsidRDefault="00500B5D" w:rsidP="00500B5D">
            <w:pPr>
              <w:spacing w:after="0" w:line="240" w:lineRule="auto"/>
              <w:ind w:firstLine="720"/>
              <w:jc w:val="both"/>
              <w:rPr>
                <w:rFonts w:ascii="Cambria" w:eastAsia="Times New Roman" w:hAnsi="Cambria"/>
                <w:color w:val="000000"/>
                <w:sz w:val="24"/>
                <w:szCs w:val="24"/>
                <w:lang w:val="en-US"/>
              </w:rPr>
            </w:pPr>
            <w:r w:rsidRPr="00500B5D">
              <w:rPr>
                <w:rFonts w:ascii="Cambria" w:eastAsia="Times New Roman" w:hAnsi="Cambria"/>
                <w:color w:val="000000"/>
                <w:sz w:val="24"/>
                <w:szCs w:val="24"/>
                <w:lang w:val="en-US"/>
              </w:rPr>
              <w:t>Reliabel</w:t>
            </w:r>
          </w:p>
        </w:tc>
      </w:tr>
      <w:tr w:rsidR="00500B5D" w:rsidRPr="00500B5D" w14:paraId="1D87BF81" w14:textId="77777777" w:rsidTr="00800683">
        <w:trPr>
          <w:tblCellSpacing w:w="15" w:type="dxa"/>
        </w:trPr>
        <w:tc>
          <w:tcPr>
            <w:tcW w:w="0" w:type="auto"/>
            <w:tcBorders>
              <w:bottom w:val="single" w:sz="4" w:space="0" w:color="auto"/>
            </w:tcBorders>
            <w:vAlign w:val="center"/>
            <w:hideMark/>
          </w:tcPr>
          <w:p w14:paraId="1D31488A" w14:textId="77777777" w:rsidR="00500B5D" w:rsidRPr="00500B5D" w:rsidRDefault="00500B5D" w:rsidP="00800683">
            <w:pPr>
              <w:spacing w:after="0" w:line="240" w:lineRule="auto"/>
              <w:jc w:val="both"/>
              <w:rPr>
                <w:rFonts w:ascii="Cambria" w:eastAsia="Times New Roman" w:hAnsi="Cambria"/>
                <w:color w:val="000000"/>
                <w:sz w:val="24"/>
                <w:szCs w:val="24"/>
                <w:lang w:val="en-US"/>
              </w:rPr>
            </w:pPr>
            <w:r w:rsidRPr="00500B5D">
              <w:rPr>
                <w:rFonts w:ascii="Cambria" w:eastAsia="Times New Roman" w:hAnsi="Cambria"/>
                <w:color w:val="000000"/>
                <w:sz w:val="24"/>
                <w:szCs w:val="24"/>
                <w:lang w:val="en-US"/>
              </w:rPr>
              <w:t>Kepuasan Pelanggan</w:t>
            </w:r>
          </w:p>
        </w:tc>
        <w:tc>
          <w:tcPr>
            <w:tcW w:w="0" w:type="auto"/>
            <w:tcBorders>
              <w:bottom w:val="single" w:sz="4" w:space="0" w:color="auto"/>
            </w:tcBorders>
            <w:vAlign w:val="center"/>
            <w:hideMark/>
          </w:tcPr>
          <w:p w14:paraId="06B88B09" w14:textId="77777777" w:rsidR="00500B5D" w:rsidRPr="00500B5D" w:rsidRDefault="00500B5D" w:rsidP="00500B5D">
            <w:pPr>
              <w:spacing w:after="0" w:line="240" w:lineRule="auto"/>
              <w:ind w:firstLine="720"/>
              <w:jc w:val="both"/>
              <w:rPr>
                <w:rFonts w:ascii="Cambria" w:eastAsia="Times New Roman" w:hAnsi="Cambria"/>
                <w:color w:val="000000"/>
                <w:sz w:val="24"/>
                <w:szCs w:val="24"/>
                <w:lang w:val="en-US"/>
              </w:rPr>
            </w:pPr>
            <w:r w:rsidRPr="00500B5D">
              <w:rPr>
                <w:rFonts w:ascii="Cambria" w:eastAsia="Times New Roman" w:hAnsi="Cambria"/>
                <w:color w:val="000000"/>
                <w:sz w:val="24"/>
                <w:szCs w:val="24"/>
                <w:lang w:val="en-US"/>
              </w:rPr>
              <w:t>0,788</w:t>
            </w:r>
          </w:p>
        </w:tc>
        <w:tc>
          <w:tcPr>
            <w:tcW w:w="0" w:type="auto"/>
            <w:tcBorders>
              <w:bottom w:val="single" w:sz="4" w:space="0" w:color="auto"/>
            </w:tcBorders>
            <w:vAlign w:val="center"/>
            <w:hideMark/>
          </w:tcPr>
          <w:p w14:paraId="70BA94E2" w14:textId="77777777" w:rsidR="00500B5D" w:rsidRPr="00500B5D" w:rsidRDefault="00500B5D" w:rsidP="00500B5D">
            <w:pPr>
              <w:spacing w:after="0" w:line="240" w:lineRule="auto"/>
              <w:ind w:firstLine="720"/>
              <w:jc w:val="both"/>
              <w:rPr>
                <w:rFonts w:ascii="Cambria" w:eastAsia="Times New Roman" w:hAnsi="Cambria"/>
                <w:color w:val="000000"/>
                <w:sz w:val="24"/>
                <w:szCs w:val="24"/>
                <w:lang w:val="en-US"/>
              </w:rPr>
            </w:pPr>
            <w:r w:rsidRPr="00500B5D">
              <w:rPr>
                <w:rFonts w:ascii="Cambria" w:eastAsia="Times New Roman" w:hAnsi="Cambria"/>
                <w:color w:val="000000"/>
                <w:sz w:val="24"/>
                <w:szCs w:val="24"/>
                <w:lang w:val="en-US"/>
              </w:rPr>
              <w:t>10</w:t>
            </w:r>
          </w:p>
        </w:tc>
        <w:tc>
          <w:tcPr>
            <w:tcW w:w="0" w:type="auto"/>
            <w:tcBorders>
              <w:bottom w:val="single" w:sz="4" w:space="0" w:color="auto"/>
            </w:tcBorders>
            <w:vAlign w:val="center"/>
            <w:hideMark/>
          </w:tcPr>
          <w:p w14:paraId="40EEA048" w14:textId="77777777" w:rsidR="00500B5D" w:rsidRPr="00500B5D" w:rsidRDefault="00500B5D" w:rsidP="00500B5D">
            <w:pPr>
              <w:spacing w:after="0" w:line="240" w:lineRule="auto"/>
              <w:ind w:firstLine="720"/>
              <w:jc w:val="both"/>
              <w:rPr>
                <w:rFonts w:ascii="Cambria" w:eastAsia="Times New Roman" w:hAnsi="Cambria"/>
                <w:color w:val="000000"/>
                <w:sz w:val="24"/>
                <w:szCs w:val="24"/>
                <w:lang w:val="en-US"/>
              </w:rPr>
            </w:pPr>
            <w:r w:rsidRPr="00500B5D">
              <w:rPr>
                <w:rFonts w:ascii="Cambria" w:eastAsia="Times New Roman" w:hAnsi="Cambria"/>
                <w:color w:val="000000"/>
                <w:sz w:val="24"/>
                <w:szCs w:val="24"/>
                <w:lang w:val="en-US"/>
              </w:rPr>
              <w:t>Reliabel</w:t>
            </w:r>
          </w:p>
        </w:tc>
      </w:tr>
    </w:tbl>
    <w:p w14:paraId="756C8F0F" w14:textId="77777777" w:rsidR="00AF7CE1" w:rsidRDefault="00AF7CE1" w:rsidP="00AF7CE1">
      <w:pPr>
        <w:spacing w:after="0" w:line="240" w:lineRule="auto"/>
        <w:jc w:val="both"/>
        <w:rPr>
          <w:rFonts w:ascii="Cambria" w:eastAsia="Times New Roman" w:hAnsi="Cambria"/>
          <w:color w:val="000000"/>
          <w:sz w:val="24"/>
          <w:szCs w:val="24"/>
          <w:lang w:val="en-US"/>
        </w:rPr>
      </w:pPr>
      <w:r>
        <w:rPr>
          <w:rFonts w:ascii="Cambria" w:eastAsia="Times New Roman" w:hAnsi="Cambria"/>
          <w:color w:val="000000"/>
          <w:sz w:val="24"/>
          <w:szCs w:val="24"/>
          <w:lang w:val="en-US"/>
        </w:rPr>
        <w:t>Sumber: Diolah peneliti (2025)</w:t>
      </w:r>
    </w:p>
    <w:p w14:paraId="714AB863" w14:textId="77777777" w:rsidR="00AF7CE1" w:rsidRDefault="00AF7CE1" w:rsidP="00AF7CE1">
      <w:pPr>
        <w:spacing w:after="0" w:line="240" w:lineRule="auto"/>
        <w:ind w:firstLine="567"/>
        <w:jc w:val="both"/>
        <w:rPr>
          <w:rFonts w:ascii="Cambria" w:eastAsia="Times New Roman" w:hAnsi="Cambria"/>
          <w:color w:val="000000"/>
          <w:sz w:val="24"/>
          <w:szCs w:val="24"/>
          <w:lang w:val="en-US"/>
        </w:rPr>
      </w:pPr>
    </w:p>
    <w:p w14:paraId="7BCA6711" w14:textId="7A678AF4" w:rsidR="00500B5D" w:rsidRPr="00500B5D" w:rsidRDefault="00500B5D" w:rsidP="00AF7CE1">
      <w:pPr>
        <w:spacing w:after="0" w:line="240" w:lineRule="auto"/>
        <w:ind w:firstLine="567"/>
        <w:jc w:val="both"/>
        <w:rPr>
          <w:rFonts w:ascii="Cambria" w:eastAsia="Times New Roman" w:hAnsi="Cambria"/>
          <w:color w:val="000000"/>
          <w:sz w:val="24"/>
          <w:szCs w:val="24"/>
          <w:lang w:val="en-US"/>
        </w:rPr>
      </w:pPr>
      <w:r w:rsidRPr="00500B5D">
        <w:rPr>
          <w:rFonts w:ascii="Cambria" w:eastAsia="Times New Roman" w:hAnsi="Cambria"/>
          <w:color w:val="000000"/>
          <w:sz w:val="24"/>
          <w:szCs w:val="24"/>
          <w:lang w:val="en-US"/>
        </w:rPr>
        <w:t>Nilai Cronbach's Alpha &gt; 0,60 untuk kedua variabel, menunjukkan konsistensi internal yang tinggi. Instrumen pengukuran kualitas pelayanan dan kepuasan pelanggan dapat dipercaya, sehingga mendukung validitas hasil penelitian.</w:t>
      </w:r>
    </w:p>
    <w:p w14:paraId="35B7509D" w14:textId="4BCBE7DD" w:rsidR="00500B5D" w:rsidRPr="00AF7CE1" w:rsidRDefault="00500B5D" w:rsidP="00800683">
      <w:pPr>
        <w:spacing w:after="0" w:line="240" w:lineRule="auto"/>
        <w:ind w:firstLine="2700"/>
        <w:jc w:val="both"/>
        <w:rPr>
          <w:rFonts w:ascii="Cambria" w:eastAsia="Times New Roman" w:hAnsi="Cambria"/>
          <w:bCs/>
          <w:color w:val="000000"/>
          <w:sz w:val="24"/>
          <w:szCs w:val="24"/>
          <w:lang w:val="en-US"/>
        </w:rPr>
      </w:pPr>
      <w:r w:rsidRPr="00AF7CE1">
        <w:rPr>
          <w:rFonts w:ascii="Cambria" w:eastAsia="Times New Roman" w:hAnsi="Cambria"/>
          <w:bCs/>
          <w:color w:val="000000"/>
          <w:sz w:val="24"/>
          <w:szCs w:val="24"/>
          <w:lang w:val="en-US"/>
        </w:rPr>
        <w:t>Tabel 4. Koefisien Determinasi</w:t>
      </w:r>
    </w:p>
    <w:tbl>
      <w:tblPr>
        <w:tblW w:w="0" w:type="auto"/>
        <w:tblCellSpacing w:w="15" w:type="dxa"/>
        <w:tblInd w:w="690" w:type="dxa"/>
        <w:tblCellMar>
          <w:top w:w="15" w:type="dxa"/>
          <w:left w:w="15" w:type="dxa"/>
          <w:bottom w:w="15" w:type="dxa"/>
          <w:right w:w="15" w:type="dxa"/>
        </w:tblCellMar>
        <w:tblLook w:val="04A0" w:firstRow="1" w:lastRow="0" w:firstColumn="1" w:lastColumn="0" w:noHBand="0" w:noVBand="1"/>
      </w:tblPr>
      <w:tblGrid>
        <w:gridCol w:w="2192"/>
        <w:gridCol w:w="1361"/>
        <w:gridCol w:w="2961"/>
      </w:tblGrid>
      <w:tr w:rsidR="00500B5D" w:rsidRPr="00500B5D" w14:paraId="251396D6" w14:textId="77777777" w:rsidTr="00800683">
        <w:trPr>
          <w:tblHeader/>
          <w:tblCellSpacing w:w="15" w:type="dxa"/>
        </w:trPr>
        <w:tc>
          <w:tcPr>
            <w:tcW w:w="0" w:type="auto"/>
            <w:tcBorders>
              <w:top w:val="single" w:sz="4" w:space="0" w:color="auto"/>
            </w:tcBorders>
            <w:vAlign w:val="center"/>
            <w:hideMark/>
          </w:tcPr>
          <w:p w14:paraId="549C6795" w14:textId="77777777" w:rsidR="00500B5D" w:rsidRPr="00500B5D" w:rsidRDefault="00500B5D" w:rsidP="00800683">
            <w:pPr>
              <w:spacing w:after="0" w:line="240" w:lineRule="auto"/>
              <w:jc w:val="both"/>
              <w:rPr>
                <w:rFonts w:ascii="Cambria" w:eastAsia="Times New Roman" w:hAnsi="Cambria"/>
                <w:color w:val="000000"/>
                <w:sz w:val="24"/>
                <w:szCs w:val="24"/>
                <w:lang w:val="en-US"/>
              </w:rPr>
            </w:pPr>
            <w:r w:rsidRPr="00500B5D">
              <w:rPr>
                <w:rFonts w:ascii="Cambria" w:eastAsia="Times New Roman" w:hAnsi="Cambria"/>
                <w:color w:val="000000"/>
                <w:sz w:val="24"/>
                <w:szCs w:val="24"/>
                <w:lang w:val="en-US"/>
              </w:rPr>
              <w:t>Variabel Dependen</w:t>
            </w:r>
          </w:p>
        </w:tc>
        <w:tc>
          <w:tcPr>
            <w:tcW w:w="0" w:type="auto"/>
            <w:tcBorders>
              <w:top w:val="single" w:sz="4" w:space="0" w:color="auto"/>
            </w:tcBorders>
            <w:vAlign w:val="center"/>
            <w:hideMark/>
          </w:tcPr>
          <w:p w14:paraId="0F3EA316" w14:textId="77777777" w:rsidR="00500B5D" w:rsidRPr="00500B5D" w:rsidRDefault="00500B5D" w:rsidP="00500B5D">
            <w:pPr>
              <w:spacing w:after="0" w:line="240" w:lineRule="auto"/>
              <w:ind w:firstLine="720"/>
              <w:jc w:val="both"/>
              <w:rPr>
                <w:rFonts w:ascii="Cambria" w:eastAsia="Times New Roman" w:hAnsi="Cambria"/>
                <w:color w:val="000000"/>
                <w:sz w:val="24"/>
                <w:szCs w:val="24"/>
                <w:lang w:val="en-US"/>
              </w:rPr>
            </w:pPr>
            <w:r w:rsidRPr="00500B5D">
              <w:rPr>
                <w:rFonts w:ascii="Cambria" w:eastAsia="Times New Roman" w:hAnsi="Cambria"/>
                <w:color w:val="000000"/>
                <w:sz w:val="24"/>
                <w:szCs w:val="24"/>
                <w:lang w:val="en-US"/>
              </w:rPr>
              <w:t>R²</w:t>
            </w:r>
          </w:p>
        </w:tc>
        <w:tc>
          <w:tcPr>
            <w:tcW w:w="0" w:type="auto"/>
            <w:tcBorders>
              <w:top w:val="single" w:sz="4" w:space="0" w:color="auto"/>
            </w:tcBorders>
            <w:vAlign w:val="center"/>
            <w:hideMark/>
          </w:tcPr>
          <w:p w14:paraId="7103424E" w14:textId="77777777" w:rsidR="00500B5D" w:rsidRPr="00500B5D" w:rsidRDefault="00500B5D" w:rsidP="00500B5D">
            <w:pPr>
              <w:spacing w:after="0" w:line="240" w:lineRule="auto"/>
              <w:ind w:firstLine="720"/>
              <w:jc w:val="both"/>
              <w:rPr>
                <w:rFonts w:ascii="Cambria" w:eastAsia="Times New Roman" w:hAnsi="Cambria"/>
                <w:color w:val="000000"/>
                <w:sz w:val="24"/>
                <w:szCs w:val="24"/>
                <w:lang w:val="en-US"/>
              </w:rPr>
            </w:pPr>
            <w:r w:rsidRPr="00500B5D">
              <w:rPr>
                <w:rFonts w:ascii="Cambria" w:eastAsia="Times New Roman" w:hAnsi="Cambria"/>
                <w:color w:val="000000"/>
                <w:sz w:val="24"/>
                <w:szCs w:val="24"/>
                <w:lang w:val="en-US"/>
              </w:rPr>
              <w:t>Persentase Pengaruh</w:t>
            </w:r>
          </w:p>
        </w:tc>
      </w:tr>
      <w:tr w:rsidR="00500B5D" w:rsidRPr="00500B5D" w14:paraId="06088D10" w14:textId="77777777" w:rsidTr="00D6552B">
        <w:trPr>
          <w:tblCellSpacing w:w="15" w:type="dxa"/>
        </w:trPr>
        <w:tc>
          <w:tcPr>
            <w:tcW w:w="0" w:type="auto"/>
            <w:tcBorders>
              <w:top w:val="single" w:sz="4" w:space="0" w:color="auto"/>
              <w:bottom w:val="single" w:sz="4" w:space="0" w:color="auto"/>
            </w:tcBorders>
            <w:vAlign w:val="center"/>
            <w:hideMark/>
          </w:tcPr>
          <w:p w14:paraId="7B8E43D0" w14:textId="77777777" w:rsidR="00500B5D" w:rsidRPr="00500B5D" w:rsidRDefault="00500B5D" w:rsidP="00800683">
            <w:pPr>
              <w:spacing w:after="0" w:line="240" w:lineRule="auto"/>
              <w:jc w:val="both"/>
              <w:rPr>
                <w:rFonts w:ascii="Cambria" w:eastAsia="Times New Roman" w:hAnsi="Cambria"/>
                <w:color w:val="000000"/>
                <w:sz w:val="24"/>
                <w:szCs w:val="24"/>
                <w:lang w:val="en-US"/>
              </w:rPr>
            </w:pPr>
            <w:r w:rsidRPr="00500B5D">
              <w:rPr>
                <w:rFonts w:ascii="Cambria" w:eastAsia="Times New Roman" w:hAnsi="Cambria"/>
                <w:color w:val="000000"/>
                <w:sz w:val="24"/>
                <w:szCs w:val="24"/>
                <w:lang w:val="en-US"/>
              </w:rPr>
              <w:t>Kepuasan Pelanggan</w:t>
            </w:r>
          </w:p>
        </w:tc>
        <w:tc>
          <w:tcPr>
            <w:tcW w:w="0" w:type="auto"/>
            <w:tcBorders>
              <w:top w:val="single" w:sz="4" w:space="0" w:color="auto"/>
              <w:bottom w:val="single" w:sz="4" w:space="0" w:color="auto"/>
            </w:tcBorders>
            <w:vAlign w:val="center"/>
            <w:hideMark/>
          </w:tcPr>
          <w:p w14:paraId="1BCC8BFC" w14:textId="77777777" w:rsidR="00500B5D" w:rsidRPr="00500B5D" w:rsidRDefault="00500B5D" w:rsidP="00500B5D">
            <w:pPr>
              <w:spacing w:after="0" w:line="240" w:lineRule="auto"/>
              <w:ind w:firstLine="720"/>
              <w:jc w:val="both"/>
              <w:rPr>
                <w:rFonts w:ascii="Cambria" w:eastAsia="Times New Roman" w:hAnsi="Cambria"/>
                <w:color w:val="000000"/>
                <w:sz w:val="24"/>
                <w:szCs w:val="24"/>
                <w:lang w:val="en-US"/>
              </w:rPr>
            </w:pPr>
            <w:r w:rsidRPr="00500B5D">
              <w:rPr>
                <w:rFonts w:ascii="Cambria" w:eastAsia="Times New Roman" w:hAnsi="Cambria"/>
                <w:color w:val="000000"/>
                <w:sz w:val="24"/>
                <w:szCs w:val="24"/>
                <w:lang w:val="en-US"/>
              </w:rPr>
              <w:t>0,642</w:t>
            </w:r>
          </w:p>
        </w:tc>
        <w:tc>
          <w:tcPr>
            <w:tcW w:w="0" w:type="auto"/>
            <w:tcBorders>
              <w:top w:val="single" w:sz="4" w:space="0" w:color="auto"/>
              <w:bottom w:val="single" w:sz="4" w:space="0" w:color="auto"/>
            </w:tcBorders>
            <w:vAlign w:val="center"/>
            <w:hideMark/>
          </w:tcPr>
          <w:p w14:paraId="1122FB1F" w14:textId="77777777" w:rsidR="00500B5D" w:rsidRPr="00500B5D" w:rsidRDefault="00500B5D" w:rsidP="00500B5D">
            <w:pPr>
              <w:spacing w:after="0" w:line="240" w:lineRule="auto"/>
              <w:ind w:firstLine="720"/>
              <w:jc w:val="both"/>
              <w:rPr>
                <w:rFonts w:ascii="Cambria" w:eastAsia="Times New Roman" w:hAnsi="Cambria"/>
                <w:color w:val="000000"/>
                <w:sz w:val="24"/>
                <w:szCs w:val="24"/>
                <w:lang w:val="en-US"/>
              </w:rPr>
            </w:pPr>
            <w:r w:rsidRPr="00500B5D">
              <w:rPr>
                <w:rFonts w:ascii="Cambria" w:eastAsia="Times New Roman" w:hAnsi="Cambria"/>
                <w:color w:val="000000"/>
                <w:sz w:val="24"/>
                <w:szCs w:val="24"/>
                <w:lang w:val="en-US"/>
              </w:rPr>
              <w:t>64,2%</w:t>
            </w:r>
          </w:p>
        </w:tc>
      </w:tr>
    </w:tbl>
    <w:p w14:paraId="22A18525" w14:textId="77777777" w:rsidR="00AF7CE1" w:rsidRDefault="00AF7CE1" w:rsidP="00AF7CE1">
      <w:pPr>
        <w:spacing w:after="0" w:line="240" w:lineRule="auto"/>
        <w:ind w:firstLine="709"/>
        <w:jc w:val="both"/>
        <w:rPr>
          <w:rFonts w:ascii="Cambria" w:eastAsia="Times New Roman" w:hAnsi="Cambria"/>
          <w:color w:val="000000"/>
          <w:sz w:val="24"/>
          <w:szCs w:val="24"/>
          <w:lang w:val="en-US"/>
        </w:rPr>
      </w:pPr>
      <w:r>
        <w:rPr>
          <w:rFonts w:ascii="Cambria" w:eastAsia="Times New Roman" w:hAnsi="Cambria"/>
          <w:color w:val="000000"/>
          <w:sz w:val="24"/>
          <w:szCs w:val="24"/>
          <w:lang w:val="en-US"/>
        </w:rPr>
        <w:t>Sumber: Diolah peneliti (2025)</w:t>
      </w:r>
    </w:p>
    <w:p w14:paraId="31C9AB6A" w14:textId="77777777" w:rsidR="00800683" w:rsidRDefault="00800683" w:rsidP="00800683">
      <w:pPr>
        <w:spacing w:after="0" w:line="240" w:lineRule="auto"/>
        <w:jc w:val="both"/>
        <w:rPr>
          <w:rFonts w:ascii="Cambria" w:eastAsia="Times New Roman" w:hAnsi="Cambria"/>
          <w:color w:val="000000"/>
          <w:sz w:val="24"/>
          <w:szCs w:val="24"/>
          <w:lang w:val="en-US"/>
        </w:rPr>
      </w:pPr>
    </w:p>
    <w:p w14:paraId="11184627" w14:textId="6AD96A23" w:rsidR="00500B5D" w:rsidRPr="00500B5D" w:rsidRDefault="00500B5D" w:rsidP="00AF7CE1">
      <w:pPr>
        <w:spacing w:after="0" w:line="240" w:lineRule="auto"/>
        <w:ind w:firstLine="567"/>
        <w:jc w:val="both"/>
        <w:rPr>
          <w:rFonts w:ascii="Cambria" w:eastAsia="Times New Roman" w:hAnsi="Cambria"/>
          <w:color w:val="000000"/>
          <w:sz w:val="24"/>
          <w:szCs w:val="24"/>
          <w:lang w:val="en-US"/>
        </w:rPr>
      </w:pPr>
      <w:r w:rsidRPr="00500B5D">
        <w:rPr>
          <w:rFonts w:ascii="Cambria" w:eastAsia="Times New Roman" w:hAnsi="Cambria"/>
          <w:color w:val="000000"/>
          <w:sz w:val="24"/>
          <w:szCs w:val="24"/>
          <w:lang w:val="en-US"/>
        </w:rPr>
        <w:t xml:space="preserve">Kualitas pelayanan berkontribusi sebesar 64,2% terhadap kepuasan pelanggan, sedangkan sisanya 35,8% dipengaruhi faktor lain. Ini menegaskan bahwa kualitas pelayanan memiliki peran dominan dalam membentuk kepuasan pelanggan di Lucy </w:t>
      </w:r>
      <w:proofErr w:type="gramStart"/>
      <w:r w:rsidRPr="00500B5D">
        <w:rPr>
          <w:rFonts w:ascii="Cambria" w:eastAsia="Times New Roman" w:hAnsi="Cambria"/>
          <w:color w:val="000000"/>
          <w:sz w:val="24"/>
          <w:szCs w:val="24"/>
          <w:lang w:val="en-US"/>
        </w:rPr>
        <w:t>In</w:t>
      </w:r>
      <w:proofErr w:type="gramEnd"/>
      <w:r w:rsidRPr="00500B5D">
        <w:rPr>
          <w:rFonts w:ascii="Cambria" w:eastAsia="Times New Roman" w:hAnsi="Cambria"/>
          <w:color w:val="000000"/>
          <w:sz w:val="24"/>
          <w:szCs w:val="24"/>
          <w:lang w:val="en-US"/>
        </w:rPr>
        <w:t xml:space="preserve"> The Sky SCBD.</w:t>
      </w:r>
    </w:p>
    <w:p w14:paraId="60A3E645" w14:textId="603424AA" w:rsidR="00500B5D" w:rsidRPr="00B443BD" w:rsidRDefault="00500B5D" w:rsidP="00800683">
      <w:pPr>
        <w:spacing w:after="0" w:line="240" w:lineRule="auto"/>
        <w:ind w:left="3240"/>
        <w:jc w:val="both"/>
        <w:rPr>
          <w:rFonts w:ascii="Cambria" w:eastAsia="Times New Roman" w:hAnsi="Cambria"/>
          <w:bCs/>
          <w:color w:val="000000"/>
          <w:sz w:val="24"/>
          <w:szCs w:val="24"/>
          <w:lang w:val="en-US"/>
        </w:rPr>
      </w:pPr>
      <w:r w:rsidRPr="00B443BD">
        <w:rPr>
          <w:rFonts w:ascii="Cambria" w:eastAsia="Times New Roman" w:hAnsi="Cambria"/>
          <w:bCs/>
          <w:color w:val="000000"/>
          <w:sz w:val="24"/>
          <w:szCs w:val="24"/>
          <w:lang w:val="en-US"/>
        </w:rPr>
        <w:t xml:space="preserve">Tabel </w:t>
      </w:r>
      <w:r w:rsidR="00800683" w:rsidRPr="00B443BD">
        <w:rPr>
          <w:rFonts w:ascii="Cambria" w:eastAsia="Times New Roman" w:hAnsi="Cambria"/>
          <w:bCs/>
          <w:color w:val="000000"/>
          <w:sz w:val="24"/>
          <w:szCs w:val="24"/>
          <w:lang w:val="en-US"/>
        </w:rPr>
        <w:t>5.</w:t>
      </w:r>
      <w:r w:rsidRPr="00B443BD">
        <w:rPr>
          <w:rFonts w:ascii="Cambria" w:eastAsia="Times New Roman" w:hAnsi="Cambria"/>
          <w:bCs/>
          <w:color w:val="000000"/>
          <w:sz w:val="24"/>
          <w:szCs w:val="24"/>
          <w:lang w:val="en-US"/>
        </w:rPr>
        <w:t xml:space="preserve"> Uji Parsial (t)</w:t>
      </w:r>
    </w:p>
    <w:tbl>
      <w:tblPr>
        <w:tblW w:w="0" w:type="auto"/>
        <w:tblCellSpacing w:w="15" w:type="dxa"/>
        <w:tblInd w:w="463" w:type="dxa"/>
        <w:tblCellMar>
          <w:top w:w="15" w:type="dxa"/>
          <w:left w:w="15" w:type="dxa"/>
          <w:bottom w:w="15" w:type="dxa"/>
          <w:right w:w="15" w:type="dxa"/>
        </w:tblCellMar>
        <w:tblLook w:val="04A0" w:firstRow="1" w:lastRow="0" w:firstColumn="1" w:lastColumn="0" w:noHBand="0" w:noVBand="1"/>
      </w:tblPr>
      <w:tblGrid>
        <w:gridCol w:w="2218"/>
        <w:gridCol w:w="1472"/>
        <w:gridCol w:w="1080"/>
        <w:gridCol w:w="641"/>
        <w:gridCol w:w="2706"/>
      </w:tblGrid>
      <w:tr w:rsidR="00800683" w:rsidRPr="00500B5D" w14:paraId="7C88ADD0" w14:textId="77777777" w:rsidTr="00155037">
        <w:trPr>
          <w:tblHeader/>
          <w:tblCellSpacing w:w="15" w:type="dxa"/>
        </w:trPr>
        <w:tc>
          <w:tcPr>
            <w:tcW w:w="0" w:type="auto"/>
            <w:tcBorders>
              <w:top w:val="single" w:sz="4" w:space="0" w:color="auto"/>
            </w:tcBorders>
            <w:vAlign w:val="center"/>
            <w:hideMark/>
          </w:tcPr>
          <w:p w14:paraId="0AC5D935" w14:textId="77777777" w:rsidR="00500B5D" w:rsidRPr="00500B5D" w:rsidRDefault="00500B5D" w:rsidP="00800683">
            <w:pPr>
              <w:spacing w:after="0" w:line="240" w:lineRule="auto"/>
              <w:jc w:val="both"/>
              <w:rPr>
                <w:rFonts w:ascii="Cambria" w:eastAsia="Times New Roman" w:hAnsi="Cambria"/>
                <w:color w:val="000000"/>
                <w:sz w:val="24"/>
                <w:szCs w:val="24"/>
                <w:lang w:val="en-US"/>
              </w:rPr>
            </w:pPr>
            <w:r w:rsidRPr="00500B5D">
              <w:rPr>
                <w:rFonts w:ascii="Cambria" w:eastAsia="Times New Roman" w:hAnsi="Cambria"/>
                <w:color w:val="000000"/>
                <w:sz w:val="24"/>
                <w:szCs w:val="24"/>
                <w:lang w:val="en-US"/>
              </w:rPr>
              <w:t>Variabel Independen</w:t>
            </w:r>
          </w:p>
        </w:tc>
        <w:tc>
          <w:tcPr>
            <w:tcW w:w="1442" w:type="dxa"/>
            <w:tcBorders>
              <w:top w:val="single" w:sz="4" w:space="0" w:color="auto"/>
            </w:tcBorders>
            <w:vAlign w:val="center"/>
            <w:hideMark/>
          </w:tcPr>
          <w:p w14:paraId="632A8E8F" w14:textId="77777777" w:rsidR="00500B5D" w:rsidRPr="00500B5D" w:rsidRDefault="00500B5D" w:rsidP="00800683">
            <w:pPr>
              <w:spacing w:after="0" w:line="240" w:lineRule="auto"/>
              <w:ind w:left="270"/>
              <w:jc w:val="both"/>
              <w:rPr>
                <w:rFonts w:ascii="Cambria" w:eastAsia="Times New Roman" w:hAnsi="Cambria"/>
                <w:color w:val="000000"/>
                <w:sz w:val="24"/>
                <w:szCs w:val="24"/>
                <w:lang w:val="en-US"/>
              </w:rPr>
            </w:pPr>
            <w:r w:rsidRPr="00500B5D">
              <w:rPr>
                <w:rFonts w:ascii="Cambria" w:eastAsia="Times New Roman" w:hAnsi="Cambria"/>
                <w:color w:val="000000"/>
                <w:sz w:val="24"/>
                <w:szCs w:val="24"/>
                <w:lang w:val="en-US"/>
              </w:rPr>
              <w:t>t Hitung</w:t>
            </w:r>
          </w:p>
        </w:tc>
        <w:tc>
          <w:tcPr>
            <w:tcW w:w="1050" w:type="dxa"/>
            <w:tcBorders>
              <w:top w:val="single" w:sz="4" w:space="0" w:color="auto"/>
            </w:tcBorders>
            <w:vAlign w:val="center"/>
            <w:hideMark/>
          </w:tcPr>
          <w:p w14:paraId="72ABE8A6" w14:textId="77777777" w:rsidR="00500B5D" w:rsidRPr="00500B5D" w:rsidRDefault="00500B5D" w:rsidP="00800683">
            <w:pPr>
              <w:spacing w:after="0" w:line="240" w:lineRule="auto"/>
              <w:jc w:val="both"/>
              <w:rPr>
                <w:rFonts w:ascii="Cambria" w:eastAsia="Times New Roman" w:hAnsi="Cambria"/>
                <w:color w:val="000000"/>
                <w:sz w:val="24"/>
                <w:szCs w:val="24"/>
                <w:lang w:val="en-US"/>
              </w:rPr>
            </w:pPr>
            <w:r w:rsidRPr="00500B5D">
              <w:rPr>
                <w:rFonts w:ascii="Cambria" w:eastAsia="Times New Roman" w:hAnsi="Cambria"/>
                <w:color w:val="000000"/>
                <w:sz w:val="24"/>
                <w:szCs w:val="24"/>
                <w:lang w:val="en-US"/>
              </w:rPr>
              <w:t>t Tabel</w:t>
            </w:r>
          </w:p>
        </w:tc>
        <w:tc>
          <w:tcPr>
            <w:tcW w:w="0" w:type="auto"/>
            <w:tcBorders>
              <w:top w:val="single" w:sz="4" w:space="0" w:color="auto"/>
            </w:tcBorders>
            <w:vAlign w:val="center"/>
            <w:hideMark/>
          </w:tcPr>
          <w:p w14:paraId="48092D4D" w14:textId="77777777" w:rsidR="00500B5D" w:rsidRPr="00500B5D" w:rsidRDefault="00500B5D" w:rsidP="00800683">
            <w:pPr>
              <w:spacing w:after="0" w:line="240" w:lineRule="auto"/>
              <w:ind w:left="-390" w:right="-195" w:firstLine="390"/>
              <w:jc w:val="both"/>
              <w:rPr>
                <w:rFonts w:ascii="Cambria" w:eastAsia="Times New Roman" w:hAnsi="Cambria"/>
                <w:color w:val="000000"/>
                <w:sz w:val="24"/>
                <w:szCs w:val="24"/>
                <w:lang w:val="en-US"/>
              </w:rPr>
            </w:pPr>
            <w:r w:rsidRPr="00500B5D">
              <w:rPr>
                <w:rFonts w:ascii="Cambria" w:eastAsia="Times New Roman" w:hAnsi="Cambria"/>
                <w:color w:val="000000"/>
                <w:sz w:val="24"/>
                <w:szCs w:val="24"/>
                <w:lang w:val="en-US"/>
              </w:rPr>
              <w:t>Sig</w:t>
            </w:r>
          </w:p>
        </w:tc>
        <w:tc>
          <w:tcPr>
            <w:tcW w:w="0" w:type="auto"/>
            <w:tcBorders>
              <w:top w:val="single" w:sz="4" w:space="0" w:color="auto"/>
            </w:tcBorders>
            <w:vAlign w:val="center"/>
            <w:hideMark/>
          </w:tcPr>
          <w:p w14:paraId="231BCCB3" w14:textId="77777777" w:rsidR="00500B5D" w:rsidRPr="00500B5D" w:rsidRDefault="00500B5D" w:rsidP="00800683">
            <w:pPr>
              <w:spacing w:after="0" w:line="240" w:lineRule="auto"/>
              <w:ind w:left="1395" w:hanging="1170"/>
              <w:jc w:val="both"/>
              <w:rPr>
                <w:rFonts w:ascii="Cambria" w:eastAsia="Times New Roman" w:hAnsi="Cambria"/>
                <w:color w:val="000000"/>
                <w:sz w:val="24"/>
                <w:szCs w:val="24"/>
                <w:lang w:val="en-US"/>
              </w:rPr>
            </w:pPr>
            <w:r w:rsidRPr="00500B5D">
              <w:rPr>
                <w:rFonts w:ascii="Cambria" w:eastAsia="Times New Roman" w:hAnsi="Cambria"/>
                <w:color w:val="000000"/>
                <w:sz w:val="24"/>
                <w:szCs w:val="24"/>
                <w:lang w:val="en-US"/>
              </w:rPr>
              <w:t>Keterangan</w:t>
            </w:r>
          </w:p>
        </w:tc>
      </w:tr>
      <w:tr w:rsidR="00800683" w:rsidRPr="00500B5D" w14:paraId="3219C568" w14:textId="77777777" w:rsidTr="00155037">
        <w:trPr>
          <w:tblCellSpacing w:w="15" w:type="dxa"/>
        </w:trPr>
        <w:tc>
          <w:tcPr>
            <w:tcW w:w="0" w:type="auto"/>
            <w:tcBorders>
              <w:top w:val="single" w:sz="4" w:space="0" w:color="auto"/>
              <w:bottom w:val="single" w:sz="4" w:space="0" w:color="auto"/>
            </w:tcBorders>
            <w:vAlign w:val="center"/>
            <w:hideMark/>
          </w:tcPr>
          <w:p w14:paraId="22810D02" w14:textId="77777777" w:rsidR="00500B5D" w:rsidRPr="00500B5D" w:rsidRDefault="00500B5D" w:rsidP="00800683">
            <w:pPr>
              <w:spacing w:after="0" w:line="240" w:lineRule="auto"/>
              <w:jc w:val="both"/>
              <w:rPr>
                <w:rFonts w:ascii="Cambria" w:eastAsia="Times New Roman" w:hAnsi="Cambria"/>
                <w:color w:val="000000"/>
                <w:sz w:val="24"/>
                <w:szCs w:val="24"/>
                <w:lang w:val="en-US"/>
              </w:rPr>
            </w:pPr>
            <w:r w:rsidRPr="00500B5D">
              <w:rPr>
                <w:rFonts w:ascii="Cambria" w:eastAsia="Times New Roman" w:hAnsi="Cambria"/>
                <w:color w:val="000000"/>
                <w:sz w:val="24"/>
                <w:szCs w:val="24"/>
                <w:lang w:val="en-US"/>
              </w:rPr>
              <w:t>Kualitas Pelayanan</w:t>
            </w:r>
          </w:p>
        </w:tc>
        <w:tc>
          <w:tcPr>
            <w:tcW w:w="1442" w:type="dxa"/>
            <w:tcBorders>
              <w:top w:val="single" w:sz="4" w:space="0" w:color="auto"/>
              <w:bottom w:val="single" w:sz="4" w:space="0" w:color="auto"/>
            </w:tcBorders>
            <w:vAlign w:val="center"/>
            <w:hideMark/>
          </w:tcPr>
          <w:p w14:paraId="4BDCD6B9" w14:textId="77777777" w:rsidR="00500B5D" w:rsidRPr="00500B5D" w:rsidRDefault="00500B5D" w:rsidP="00800683">
            <w:pPr>
              <w:spacing w:after="0" w:line="240" w:lineRule="auto"/>
              <w:ind w:firstLine="270"/>
              <w:jc w:val="both"/>
              <w:rPr>
                <w:rFonts w:ascii="Cambria" w:eastAsia="Times New Roman" w:hAnsi="Cambria"/>
                <w:color w:val="000000"/>
                <w:sz w:val="24"/>
                <w:szCs w:val="24"/>
                <w:lang w:val="en-US"/>
              </w:rPr>
            </w:pPr>
            <w:r w:rsidRPr="00500B5D">
              <w:rPr>
                <w:rFonts w:ascii="Cambria" w:eastAsia="Times New Roman" w:hAnsi="Cambria"/>
                <w:color w:val="000000"/>
                <w:sz w:val="24"/>
                <w:szCs w:val="24"/>
                <w:lang w:val="en-US"/>
              </w:rPr>
              <w:t>10,582</w:t>
            </w:r>
          </w:p>
        </w:tc>
        <w:tc>
          <w:tcPr>
            <w:tcW w:w="1050" w:type="dxa"/>
            <w:tcBorders>
              <w:top w:val="single" w:sz="4" w:space="0" w:color="auto"/>
              <w:bottom w:val="single" w:sz="4" w:space="0" w:color="auto"/>
            </w:tcBorders>
            <w:vAlign w:val="center"/>
            <w:hideMark/>
          </w:tcPr>
          <w:p w14:paraId="72265E9B" w14:textId="77777777" w:rsidR="00500B5D" w:rsidRPr="00500B5D" w:rsidRDefault="00500B5D" w:rsidP="00500B5D">
            <w:pPr>
              <w:spacing w:after="0" w:line="240" w:lineRule="auto"/>
              <w:ind w:firstLine="60"/>
              <w:jc w:val="both"/>
              <w:rPr>
                <w:rFonts w:ascii="Cambria" w:eastAsia="Times New Roman" w:hAnsi="Cambria"/>
                <w:color w:val="000000"/>
                <w:sz w:val="24"/>
                <w:szCs w:val="24"/>
                <w:lang w:val="en-US"/>
              </w:rPr>
            </w:pPr>
            <w:r w:rsidRPr="00500B5D">
              <w:rPr>
                <w:rFonts w:ascii="Cambria" w:eastAsia="Times New Roman" w:hAnsi="Cambria"/>
                <w:color w:val="000000"/>
                <w:sz w:val="24"/>
                <w:szCs w:val="24"/>
                <w:lang w:val="en-US"/>
              </w:rPr>
              <w:t>1,983</w:t>
            </w:r>
          </w:p>
        </w:tc>
        <w:tc>
          <w:tcPr>
            <w:tcW w:w="0" w:type="auto"/>
            <w:tcBorders>
              <w:top w:val="single" w:sz="4" w:space="0" w:color="auto"/>
              <w:bottom w:val="single" w:sz="4" w:space="0" w:color="auto"/>
            </w:tcBorders>
            <w:vAlign w:val="center"/>
            <w:hideMark/>
          </w:tcPr>
          <w:p w14:paraId="450853A0" w14:textId="77777777" w:rsidR="00500B5D" w:rsidRPr="00500B5D" w:rsidRDefault="00500B5D" w:rsidP="00800683">
            <w:pPr>
              <w:spacing w:after="0" w:line="240" w:lineRule="auto"/>
              <w:jc w:val="both"/>
              <w:rPr>
                <w:rFonts w:ascii="Cambria" w:eastAsia="Times New Roman" w:hAnsi="Cambria"/>
                <w:color w:val="000000"/>
                <w:sz w:val="24"/>
                <w:szCs w:val="24"/>
                <w:lang w:val="en-US"/>
              </w:rPr>
            </w:pPr>
            <w:r w:rsidRPr="00500B5D">
              <w:rPr>
                <w:rFonts w:ascii="Cambria" w:eastAsia="Times New Roman" w:hAnsi="Cambria"/>
                <w:color w:val="000000"/>
                <w:sz w:val="24"/>
                <w:szCs w:val="24"/>
                <w:lang w:val="en-US"/>
              </w:rPr>
              <w:t>0,000</w:t>
            </w:r>
          </w:p>
        </w:tc>
        <w:tc>
          <w:tcPr>
            <w:tcW w:w="0" w:type="auto"/>
            <w:tcBorders>
              <w:top w:val="single" w:sz="4" w:space="0" w:color="auto"/>
              <w:bottom w:val="single" w:sz="4" w:space="0" w:color="auto"/>
            </w:tcBorders>
            <w:vAlign w:val="center"/>
            <w:hideMark/>
          </w:tcPr>
          <w:p w14:paraId="6B7CE994" w14:textId="77777777" w:rsidR="00500B5D" w:rsidRPr="00500B5D" w:rsidRDefault="00500B5D" w:rsidP="00800683">
            <w:pPr>
              <w:spacing w:after="0" w:line="240" w:lineRule="auto"/>
              <w:ind w:left="1395" w:hanging="1170"/>
              <w:jc w:val="both"/>
              <w:rPr>
                <w:rFonts w:ascii="Cambria" w:eastAsia="Times New Roman" w:hAnsi="Cambria"/>
                <w:color w:val="000000"/>
                <w:sz w:val="24"/>
                <w:szCs w:val="24"/>
                <w:lang w:val="en-US"/>
              </w:rPr>
            </w:pPr>
            <w:r w:rsidRPr="00500B5D">
              <w:rPr>
                <w:rFonts w:ascii="Cambria" w:eastAsia="Times New Roman" w:hAnsi="Cambria"/>
                <w:color w:val="000000"/>
                <w:sz w:val="24"/>
                <w:szCs w:val="24"/>
                <w:lang w:val="en-US"/>
              </w:rPr>
              <w:t>Berpengaruh signifikan</w:t>
            </w:r>
          </w:p>
        </w:tc>
      </w:tr>
    </w:tbl>
    <w:p w14:paraId="160020A3" w14:textId="77777777" w:rsidR="00B443BD" w:rsidRDefault="00B443BD" w:rsidP="00B443BD">
      <w:pPr>
        <w:spacing w:after="0" w:line="240" w:lineRule="auto"/>
        <w:ind w:firstLine="426"/>
        <w:jc w:val="both"/>
        <w:rPr>
          <w:rFonts w:ascii="Cambria" w:eastAsia="Times New Roman" w:hAnsi="Cambria"/>
          <w:color w:val="000000"/>
          <w:sz w:val="24"/>
          <w:szCs w:val="24"/>
          <w:lang w:val="en-US"/>
        </w:rPr>
      </w:pPr>
      <w:r>
        <w:rPr>
          <w:rFonts w:ascii="Cambria" w:eastAsia="Times New Roman" w:hAnsi="Cambria"/>
          <w:color w:val="000000"/>
          <w:sz w:val="24"/>
          <w:szCs w:val="24"/>
          <w:lang w:val="en-US"/>
        </w:rPr>
        <w:t>Sumber: Diolah peneliti (2025)</w:t>
      </w:r>
    </w:p>
    <w:p w14:paraId="21B6FD53" w14:textId="21DA2237" w:rsidR="00500B5D" w:rsidRPr="00500B5D" w:rsidRDefault="00500B5D" w:rsidP="00B443BD">
      <w:pPr>
        <w:spacing w:after="0" w:line="240" w:lineRule="auto"/>
        <w:ind w:firstLine="567"/>
        <w:jc w:val="both"/>
        <w:rPr>
          <w:rFonts w:ascii="Cambria" w:eastAsia="Times New Roman" w:hAnsi="Cambria"/>
          <w:color w:val="000000"/>
          <w:sz w:val="24"/>
          <w:szCs w:val="24"/>
          <w:lang w:val="en-US"/>
        </w:rPr>
      </w:pPr>
      <w:r w:rsidRPr="00500B5D">
        <w:rPr>
          <w:rFonts w:ascii="Cambria" w:eastAsia="Times New Roman" w:hAnsi="Cambria"/>
          <w:color w:val="000000"/>
          <w:sz w:val="24"/>
          <w:szCs w:val="24"/>
          <w:lang w:val="en-US"/>
        </w:rPr>
        <w:lastRenderedPageBreak/>
        <w:t>Nilai t hitung &gt; t tabel dan signifikan pada 0,000 &lt; 0,05, menunjukkan kualitas pelayanan berpengaruh positif signifikan terhadap kepuasan pelanggan. Hal ini konsisten dengan penelitian Zeithaml et al. (1996) dan Parasuraman et al. (1988) yang menemukan kualitas pelayanan mempengaruhi kepuasan konsumen secara signifikan.</w:t>
      </w:r>
    </w:p>
    <w:p w14:paraId="5D2BADC8" w14:textId="750AC108" w:rsidR="00500B5D" w:rsidRPr="00B443BD" w:rsidRDefault="00500B5D" w:rsidP="00155037">
      <w:pPr>
        <w:spacing w:after="0" w:line="240" w:lineRule="auto"/>
        <w:ind w:firstLine="3060"/>
        <w:jc w:val="both"/>
        <w:rPr>
          <w:rFonts w:ascii="Cambria" w:eastAsia="Times New Roman" w:hAnsi="Cambria"/>
          <w:bCs/>
          <w:color w:val="000000"/>
          <w:sz w:val="24"/>
          <w:szCs w:val="24"/>
          <w:lang w:val="en-US"/>
        </w:rPr>
      </w:pPr>
      <w:r w:rsidRPr="00B443BD">
        <w:rPr>
          <w:rFonts w:ascii="Cambria" w:eastAsia="Times New Roman" w:hAnsi="Cambria"/>
          <w:bCs/>
          <w:color w:val="000000"/>
          <w:sz w:val="24"/>
          <w:szCs w:val="24"/>
          <w:lang w:val="en-US"/>
        </w:rPr>
        <w:t>Tabel 6</w:t>
      </w:r>
      <w:r w:rsidR="00155037" w:rsidRPr="00B443BD">
        <w:rPr>
          <w:rFonts w:ascii="Cambria" w:eastAsia="Times New Roman" w:hAnsi="Cambria"/>
          <w:bCs/>
          <w:color w:val="000000"/>
          <w:sz w:val="24"/>
          <w:szCs w:val="24"/>
          <w:lang w:val="en-US"/>
        </w:rPr>
        <w:t>.</w:t>
      </w:r>
      <w:r w:rsidRPr="00B443BD">
        <w:rPr>
          <w:rFonts w:ascii="Cambria" w:eastAsia="Times New Roman" w:hAnsi="Cambria"/>
          <w:bCs/>
          <w:color w:val="000000"/>
          <w:sz w:val="24"/>
          <w:szCs w:val="24"/>
          <w:lang w:val="en-US"/>
        </w:rPr>
        <w:t xml:space="preserve"> Uji Simultan (F)</w:t>
      </w:r>
    </w:p>
    <w:tbl>
      <w:tblPr>
        <w:tblW w:w="0" w:type="auto"/>
        <w:tblCellSpacing w:w="15" w:type="dxa"/>
        <w:tblInd w:w="1070" w:type="dxa"/>
        <w:tblCellMar>
          <w:top w:w="15" w:type="dxa"/>
          <w:left w:w="15" w:type="dxa"/>
          <w:bottom w:w="15" w:type="dxa"/>
          <w:right w:w="15" w:type="dxa"/>
        </w:tblCellMar>
        <w:tblLook w:val="04A0" w:firstRow="1" w:lastRow="0" w:firstColumn="1" w:lastColumn="0" w:noHBand="0" w:noVBand="1"/>
      </w:tblPr>
      <w:tblGrid>
        <w:gridCol w:w="2444"/>
        <w:gridCol w:w="940"/>
        <w:gridCol w:w="1010"/>
        <w:gridCol w:w="896"/>
        <w:gridCol w:w="1607"/>
      </w:tblGrid>
      <w:tr w:rsidR="00500B5D" w:rsidRPr="00500B5D" w14:paraId="0EBE85E1" w14:textId="77777777" w:rsidTr="00155037">
        <w:trPr>
          <w:tblHeader/>
          <w:tblCellSpacing w:w="15" w:type="dxa"/>
        </w:trPr>
        <w:tc>
          <w:tcPr>
            <w:tcW w:w="2399" w:type="dxa"/>
            <w:tcBorders>
              <w:top w:val="single" w:sz="4" w:space="0" w:color="auto"/>
            </w:tcBorders>
            <w:vAlign w:val="center"/>
            <w:hideMark/>
          </w:tcPr>
          <w:p w14:paraId="6FB6C545" w14:textId="77777777" w:rsidR="00500B5D" w:rsidRPr="00500B5D" w:rsidRDefault="00500B5D" w:rsidP="00155037">
            <w:pPr>
              <w:spacing w:after="0" w:line="240" w:lineRule="auto"/>
              <w:jc w:val="both"/>
              <w:rPr>
                <w:rFonts w:ascii="Cambria" w:eastAsia="Times New Roman" w:hAnsi="Cambria"/>
                <w:color w:val="000000"/>
                <w:sz w:val="24"/>
                <w:szCs w:val="24"/>
                <w:lang w:val="en-US"/>
              </w:rPr>
            </w:pPr>
            <w:r w:rsidRPr="00500B5D">
              <w:rPr>
                <w:rFonts w:ascii="Cambria" w:eastAsia="Times New Roman" w:hAnsi="Cambria"/>
                <w:color w:val="000000"/>
                <w:sz w:val="24"/>
                <w:szCs w:val="24"/>
                <w:lang w:val="en-US"/>
              </w:rPr>
              <w:t>Model</w:t>
            </w:r>
          </w:p>
        </w:tc>
        <w:tc>
          <w:tcPr>
            <w:tcW w:w="0" w:type="auto"/>
            <w:tcBorders>
              <w:top w:val="single" w:sz="4" w:space="0" w:color="auto"/>
            </w:tcBorders>
            <w:vAlign w:val="center"/>
            <w:hideMark/>
          </w:tcPr>
          <w:p w14:paraId="51BACC52" w14:textId="77777777" w:rsidR="00500B5D" w:rsidRPr="00500B5D" w:rsidRDefault="00500B5D" w:rsidP="00155037">
            <w:pPr>
              <w:spacing w:after="0" w:line="240" w:lineRule="auto"/>
              <w:ind w:left="135" w:hanging="135"/>
              <w:jc w:val="both"/>
              <w:rPr>
                <w:rFonts w:ascii="Cambria" w:eastAsia="Times New Roman" w:hAnsi="Cambria"/>
                <w:color w:val="000000"/>
                <w:sz w:val="24"/>
                <w:szCs w:val="24"/>
                <w:lang w:val="en-US"/>
              </w:rPr>
            </w:pPr>
            <w:r w:rsidRPr="00500B5D">
              <w:rPr>
                <w:rFonts w:ascii="Cambria" w:eastAsia="Times New Roman" w:hAnsi="Cambria"/>
                <w:color w:val="000000"/>
                <w:sz w:val="24"/>
                <w:szCs w:val="24"/>
                <w:lang w:val="en-US"/>
              </w:rPr>
              <w:t>F Hitung</w:t>
            </w:r>
          </w:p>
        </w:tc>
        <w:tc>
          <w:tcPr>
            <w:tcW w:w="0" w:type="auto"/>
            <w:tcBorders>
              <w:top w:val="single" w:sz="4" w:space="0" w:color="auto"/>
            </w:tcBorders>
            <w:vAlign w:val="center"/>
            <w:hideMark/>
          </w:tcPr>
          <w:p w14:paraId="063D4121" w14:textId="77777777" w:rsidR="00500B5D" w:rsidRPr="00500B5D" w:rsidRDefault="00500B5D" w:rsidP="00155037">
            <w:pPr>
              <w:spacing w:after="0" w:line="240" w:lineRule="auto"/>
              <w:ind w:firstLine="195"/>
              <w:jc w:val="both"/>
              <w:rPr>
                <w:rFonts w:ascii="Cambria" w:eastAsia="Times New Roman" w:hAnsi="Cambria"/>
                <w:color w:val="000000"/>
                <w:sz w:val="24"/>
                <w:szCs w:val="24"/>
                <w:lang w:val="en-US"/>
              </w:rPr>
            </w:pPr>
            <w:r w:rsidRPr="00500B5D">
              <w:rPr>
                <w:rFonts w:ascii="Cambria" w:eastAsia="Times New Roman" w:hAnsi="Cambria"/>
                <w:color w:val="000000"/>
                <w:sz w:val="24"/>
                <w:szCs w:val="24"/>
                <w:lang w:val="en-US"/>
              </w:rPr>
              <w:t>F Tabel</w:t>
            </w:r>
          </w:p>
        </w:tc>
        <w:tc>
          <w:tcPr>
            <w:tcW w:w="0" w:type="auto"/>
            <w:tcBorders>
              <w:top w:val="single" w:sz="4" w:space="0" w:color="auto"/>
            </w:tcBorders>
            <w:vAlign w:val="center"/>
            <w:hideMark/>
          </w:tcPr>
          <w:p w14:paraId="76F85292" w14:textId="77777777" w:rsidR="00500B5D" w:rsidRPr="00500B5D" w:rsidRDefault="00500B5D" w:rsidP="00155037">
            <w:pPr>
              <w:spacing w:after="0" w:line="240" w:lineRule="auto"/>
              <w:ind w:firstLine="255"/>
              <w:jc w:val="both"/>
              <w:rPr>
                <w:rFonts w:ascii="Cambria" w:eastAsia="Times New Roman" w:hAnsi="Cambria"/>
                <w:color w:val="000000"/>
                <w:sz w:val="24"/>
                <w:szCs w:val="24"/>
                <w:lang w:val="en-US"/>
              </w:rPr>
            </w:pPr>
            <w:r w:rsidRPr="00500B5D">
              <w:rPr>
                <w:rFonts w:ascii="Cambria" w:eastAsia="Times New Roman" w:hAnsi="Cambria"/>
                <w:color w:val="000000"/>
                <w:sz w:val="24"/>
                <w:szCs w:val="24"/>
                <w:lang w:val="en-US"/>
              </w:rPr>
              <w:t>Sig</w:t>
            </w:r>
          </w:p>
        </w:tc>
        <w:tc>
          <w:tcPr>
            <w:tcW w:w="0" w:type="auto"/>
            <w:tcBorders>
              <w:top w:val="single" w:sz="4" w:space="0" w:color="auto"/>
            </w:tcBorders>
            <w:vAlign w:val="center"/>
            <w:hideMark/>
          </w:tcPr>
          <w:p w14:paraId="2F84A519" w14:textId="77777777" w:rsidR="00500B5D" w:rsidRPr="00500B5D" w:rsidRDefault="00500B5D" w:rsidP="00155037">
            <w:pPr>
              <w:spacing w:after="0" w:line="240" w:lineRule="auto"/>
              <w:ind w:firstLine="345"/>
              <w:jc w:val="both"/>
              <w:rPr>
                <w:rFonts w:ascii="Cambria" w:eastAsia="Times New Roman" w:hAnsi="Cambria"/>
                <w:color w:val="000000"/>
                <w:sz w:val="24"/>
                <w:szCs w:val="24"/>
                <w:lang w:val="en-US"/>
              </w:rPr>
            </w:pPr>
            <w:r w:rsidRPr="00500B5D">
              <w:rPr>
                <w:rFonts w:ascii="Cambria" w:eastAsia="Times New Roman" w:hAnsi="Cambria"/>
                <w:color w:val="000000"/>
                <w:sz w:val="24"/>
                <w:szCs w:val="24"/>
                <w:lang w:val="en-US"/>
              </w:rPr>
              <w:t>Keterangan</w:t>
            </w:r>
          </w:p>
        </w:tc>
      </w:tr>
      <w:tr w:rsidR="00500B5D" w:rsidRPr="00500B5D" w14:paraId="2DB9B7F4" w14:textId="77777777" w:rsidTr="00155037">
        <w:trPr>
          <w:tblCellSpacing w:w="15" w:type="dxa"/>
        </w:trPr>
        <w:tc>
          <w:tcPr>
            <w:tcW w:w="2399" w:type="dxa"/>
            <w:tcBorders>
              <w:top w:val="single" w:sz="4" w:space="0" w:color="auto"/>
              <w:bottom w:val="single" w:sz="4" w:space="0" w:color="auto"/>
            </w:tcBorders>
            <w:vAlign w:val="center"/>
            <w:hideMark/>
          </w:tcPr>
          <w:p w14:paraId="3E22BB64" w14:textId="2CE825E2" w:rsidR="00500B5D" w:rsidRPr="00500B5D" w:rsidRDefault="00500B5D" w:rsidP="00155037">
            <w:pPr>
              <w:spacing w:after="0" w:line="240" w:lineRule="auto"/>
              <w:jc w:val="both"/>
              <w:rPr>
                <w:rFonts w:ascii="Cambria" w:eastAsia="Times New Roman" w:hAnsi="Cambria"/>
                <w:color w:val="000000"/>
                <w:sz w:val="24"/>
                <w:szCs w:val="24"/>
                <w:lang w:val="en-US"/>
              </w:rPr>
            </w:pPr>
            <w:r w:rsidRPr="00500B5D">
              <w:rPr>
                <w:rFonts w:ascii="Cambria" w:eastAsia="Times New Roman" w:hAnsi="Cambria"/>
                <w:color w:val="000000"/>
                <w:sz w:val="24"/>
                <w:szCs w:val="24"/>
                <w:lang w:val="en-US"/>
              </w:rPr>
              <w:t>Kualitas Pelayanan</w:t>
            </w:r>
          </w:p>
        </w:tc>
        <w:tc>
          <w:tcPr>
            <w:tcW w:w="0" w:type="auto"/>
            <w:tcBorders>
              <w:top w:val="single" w:sz="4" w:space="0" w:color="auto"/>
              <w:bottom w:val="single" w:sz="4" w:space="0" w:color="auto"/>
            </w:tcBorders>
            <w:vAlign w:val="center"/>
            <w:hideMark/>
          </w:tcPr>
          <w:p w14:paraId="557BBD13" w14:textId="77777777" w:rsidR="00500B5D" w:rsidRPr="00500B5D" w:rsidRDefault="00500B5D" w:rsidP="00155037">
            <w:pPr>
              <w:spacing w:after="0" w:line="240" w:lineRule="auto"/>
              <w:ind w:left="135" w:hanging="135"/>
              <w:jc w:val="both"/>
              <w:rPr>
                <w:rFonts w:ascii="Cambria" w:eastAsia="Times New Roman" w:hAnsi="Cambria"/>
                <w:color w:val="000000"/>
                <w:sz w:val="24"/>
                <w:szCs w:val="24"/>
                <w:lang w:val="en-US"/>
              </w:rPr>
            </w:pPr>
            <w:r w:rsidRPr="00500B5D">
              <w:rPr>
                <w:rFonts w:ascii="Cambria" w:eastAsia="Times New Roman" w:hAnsi="Cambria"/>
                <w:color w:val="000000"/>
                <w:sz w:val="24"/>
                <w:szCs w:val="24"/>
                <w:lang w:val="en-US"/>
              </w:rPr>
              <w:t>112,05</w:t>
            </w:r>
          </w:p>
        </w:tc>
        <w:tc>
          <w:tcPr>
            <w:tcW w:w="0" w:type="auto"/>
            <w:tcBorders>
              <w:top w:val="single" w:sz="4" w:space="0" w:color="auto"/>
              <w:bottom w:val="single" w:sz="4" w:space="0" w:color="auto"/>
            </w:tcBorders>
            <w:vAlign w:val="center"/>
            <w:hideMark/>
          </w:tcPr>
          <w:p w14:paraId="07116244" w14:textId="77777777" w:rsidR="00500B5D" w:rsidRPr="00500B5D" w:rsidRDefault="00500B5D" w:rsidP="00155037">
            <w:pPr>
              <w:spacing w:after="0" w:line="240" w:lineRule="auto"/>
              <w:ind w:firstLine="195"/>
              <w:jc w:val="both"/>
              <w:rPr>
                <w:rFonts w:ascii="Cambria" w:eastAsia="Times New Roman" w:hAnsi="Cambria"/>
                <w:color w:val="000000"/>
                <w:sz w:val="24"/>
                <w:szCs w:val="24"/>
                <w:lang w:val="en-US"/>
              </w:rPr>
            </w:pPr>
            <w:r w:rsidRPr="00500B5D">
              <w:rPr>
                <w:rFonts w:ascii="Cambria" w:eastAsia="Times New Roman" w:hAnsi="Cambria"/>
                <w:color w:val="000000"/>
                <w:sz w:val="24"/>
                <w:szCs w:val="24"/>
                <w:lang w:val="en-US"/>
              </w:rPr>
              <w:t>3,94</w:t>
            </w:r>
          </w:p>
        </w:tc>
        <w:tc>
          <w:tcPr>
            <w:tcW w:w="0" w:type="auto"/>
            <w:tcBorders>
              <w:top w:val="single" w:sz="4" w:space="0" w:color="auto"/>
              <w:bottom w:val="single" w:sz="4" w:space="0" w:color="auto"/>
            </w:tcBorders>
            <w:vAlign w:val="center"/>
            <w:hideMark/>
          </w:tcPr>
          <w:p w14:paraId="40F36E72" w14:textId="77777777" w:rsidR="00500B5D" w:rsidRPr="00500B5D" w:rsidRDefault="00500B5D" w:rsidP="00155037">
            <w:pPr>
              <w:spacing w:after="0" w:line="240" w:lineRule="auto"/>
              <w:ind w:firstLine="255"/>
              <w:jc w:val="both"/>
              <w:rPr>
                <w:rFonts w:ascii="Cambria" w:eastAsia="Times New Roman" w:hAnsi="Cambria"/>
                <w:color w:val="000000"/>
                <w:sz w:val="24"/>
                <w:szCs w:val="24"/>
                <w:lang w:val="en-US"/>
              </w:rPr>
            </w:pPr>
            <w:r w:rsidRPr="00500B5D">
              <w:rPr>
                <w:rFonts w:ascii="Cambria" w:eastAsia="Times New Roman" w:hAnsi="Cambria"/>
                <w:color w:val="000000"/>
                <w:sz w:val="24"/>
                <w:szCs w:val="24"/>
                <w:lang w:val="en-US"/>
              </w:rPr>
              <w:t>0,000</w:t>
            </w:r>
          </w:p>
        </w:tc>
        <w:tc>
          <w:tcPr>
            <w:tcW w:w="0" w:type="auto"/>
            <w:tcBorders>
              <w:top w:val="single" w:sz="4" w:space="0" w:color="auto"/>
              <w:bottom w:val="single" w:sz="4" w:space="0" w:color="auto"/>
            </w:tcBorders>
            <w:vAlign w:val="center"/>
            <w:hideMark/>
          </w:tcPr>
          <w:p w14:paraId="55E0D78A" w14:textId="77777777" w:rsidR="00500B5D" w:rsidRPr="00500B5D" w:rsidRDefault="00500B5D" w:rsidP="00155037">
            <w:pPr>
              <w:spacing w:after="0" w:line="240" w:lineRule="auto"/>
              <w:ind w:firstLine="345"/>
              <w:jc w:val="both"/>
              <w:rPr>
                <w:rFonts w:ascii="Cambria" w:eastAsia="Times New Roman" w:hAnsi="Cambria"/>
                <w:color w:val="000000"/>
                <w:sz w:val="24"/>
                <w:szCs w:val="24"/>
                <w:lang w:val="en-US"/>
              </w:rPr>
            </w:pPr>
            <w:r w:rsidRPr="00500B5D">
              <w:rPr>
                <w:rFonts w:ascii="Cambria" w:eastAsia="Times New Roman" w:hAnsi="Cambria"/>
                <w:color w:val="000000"/>
                <w:sz w:val="24"/>
                <w:szCs w:val="24"/>
                <w:lang w:val="en-US"/>
              </w:rPr>
              <w:t>Signifikan</w:t>
            </w:r>
          </w:p>
        </w:tc>
      </w:tr>
    </w:tbl>
    <w:p w14:paraId="29ECC94B" w14:textId="77777777" w:rsidR="00B443BD" w:rsidRDefault="00B443BD" w:rsidP="00B443BD">
      <w:pPr>
        <w:spacing w:after="0" w:line="240" w:lineRule="auto"/>
        <w:ind w:firstLine="1134"/>
        <w:jc w:val="both"/>
        <w:rPr>
          <w:rFonts w:ascii="Cambria" w:eastAsia="Times New Roman" w:hAnsi="Cambria"/>
          <w:color w:val="000000"/>
          <w:sz w:val="24"/>
          <w:szCs w:val="24"/>
          <w:lang w:val="en-US"/>
        </w:rPr>
      </w:pPr>
      <w:r>
        <w:rPr>
          <w:rFonts w:ascii="Cambria" w:eastAsia="Times New Roman" w:hAnsi="Cambria"/>
          <w:color w:val="000000"/>
          <w:sz w:val="24"/>
          <w:szCs w:val="24"/>
          <w:lang w:val="en-US"/>
        </w:rPr>
        <w:t>Sumber: Diolah peneliti (2025)</w:t>
      </w:r>
    </w:p>
    <w:p w14:paraId="0193AED8" w14:textId="77777777" w:rsidR="00B443BD" w:rsidRDefault="00B443BD" w:rsidP="00B443BD">
      <w:pPr>
        <w:spacing w:after="0" w:line="240" w:lineRule="auto"/>
        <w:ind w:firstLine="567"/>
        <w:jc w:val="both"/>
        <w:rPr>
          <w:rFonts w:ascii="Cambria" w:eastAsia="Times New Roman" w:hAnsi="Cambria"/>
          <w:color w:val="000000"/>
          <w:sz w:val="24"/>
          <w:szCs w:val="24"/>
          <w:lang w:val="en-US"/>
        </w:rPr>
      </w:pPr>
    </w:p>
    <w:p w14:paraId="48D2D7EB" w14:textId="74F1F6BD" w:rsidR="00500B5D" w:rsidRPr="00500B5D" w:rsidRDefault="00500B5D" w:rsidP="00B443BD">
      <w:pPr>
        <w:spacing w:after="0" w:line="240" w:lineRule="auto"/>
        <w:ind w:firstLine="567"/>
        <w:jc w:val="both"/>
        <w:rPr>
          <w:rFonts w:ascii="Cambria" w:eastAsia="Times New Roman" w:hAnsi="Cambria"/>
          <w:color w:val="000000"/>
          <w:sz w:val="24"/>
          <w:szCs w:val="24"/>
          <w:lang w:val="en-US"/>
        </w:rPr>
      </w:pPr>
      <w:r w:rsidRPr="00500B5D">
        <w:rPr>
          <w:rFonts w:ascii="Cambria" w:eastAsia="Times New Roman" w:hAnsi="Cambria"/>
          <w:color w:val="000000"/>
          <w:sz w:val="24"/>
          <w:szCs w:val="24"/>
          <w:lang w:val="en-US"/>
        </w:rPr>
        <w:t>Hasil uji F menunjukkan bahwa secara simultan kualitas pelayanan berpengaruh signifikan terhadap kepuasan pelanggan, menegaskan bahwa semua indikator (tangible, reliability, responsiveness, assurance, empathy) berperan bersama-sama dalam mempengaruhi kepuasan.</w:t>
      </w:r>
    </w:p>
    <w:p w14:paraId="5BB228C3" w14:textId="7A7FA106" w:rsidR="00500B5D" w:rsidRPr="00500B5D" w:rsidRDefault="00500B5D" w:rsidP="00500B5D">
      <w:pPr>
        <w:spacing w:after="0" w:line="240" w:lineRule="auto"/>
        <w:ind w:firstLine="720"/>
        <w:jc w:val="both"/>
        <w:rPr>
          <w:rFonts w:ascii="Cambria" w:eastAsia="Times New Roman" w:hAnsi="Cambria"/>
          <w:color w:val="000000"/>
          <w:sz w:val="24"/>
          <w:szCs w:val="24"/>
          <w:lang w:val="en-US"/>
        </w:rPr>
      </w:pPr>
    </w:p>
    <w:p w14:paraId="5CD2AB3D" w14:textId="43D4B695" w:rsidR="00500B5D" w:rsidRPr="00500B5D" w:rsidRDefault="00500B5D" w:rsidP="00155037">
      <w:pPr>
        <w:spacing w:after="0" w:line="240" w:lineRule="auto"/>
        <w:jc w:val="both"/>
        <w:rPr>
          <w:rFonts w:ascii="Cambria" w:eastAsia="Times New Roman" w:hAnsi="Cambria"/>
          <w:color w:val="000000"/>
          <w:sz w:val="24"/>
          <w:szCs w:val="24"/>
          <w:lang w:val="en-US"/>
        </w:rPr>
      </w:pPr>
      <w:r w:rsidRPr="00500B5D">
        <w:rPr>
          <w:rFonts w:ascii="Cambria" w:eastAsia="Times New Roman" w:hAnsi="Cambria"/>
          <w:b/>
          <w:bCs/>
          <w:color w:val="000000"/>
          <w:sz w:val="24"/>
          <w:szCs w:val="24"/>
          <w:lang w:val="en-US"/>
        </w:rPr>
        <w:t>Pembahasan</w:t>
      </w:r>
      <w:r w:rsidRPr="00500B5D">
        <w:rPr>
          <w:rFonts w:ascii="Cambria" w:eastAsia="Times New Roman" w:hAnsi="Cambria"/>
          <w:color w:val="000000"/>
          <w:sz w:val="24"/>
          <w:szCs w:val="24"/>
          <w:lang w:val="en-US"/>
        </w:rPr>
        <w:t xml:space="preserve"> </w:t>
      </w:r>
    </w:p>
    <w:p w14:paraId="19001A4E" w14:textId="2F443992" w:rsidR="00500B5D" w:rsidRPr="00500B5D" w:rsidRDefault="00500B5D" w:rsidP="00500B5D">
      <w:pPr>
        <w:spacing w:after="0" w:line="240" w:lineRule="auto"/>
        <w:ind w:firstLine="720"/>
        <w:jc w:val="both"/>
        <w:rPr>
          <w:rFonts w:ascii="Cambria" w:eastAsia="Times New Roman" w:hAnsi="Cambria"/>
          <w:color w:val="000000"/>
          <w:sz w:val="24"/>
          <w:szCs w:val="24"/>
          <w:lang w:val="en-US"/>
        </w:rPr>
      </w:pPr>
      <w:r w:rsidRPr="00500B5D">
        <w:rPr>
          <w:rFonts w:ascii="Cambria" w:eastAsia="Times New Roman" w:hAnsi="Cambria"/>
          <w:color w:val="000000"/>
          <w:sz w:val="24"/>
          <w:szCs w:val="24"/>
          <w:lang w:val="en-US"/>
        </w:rPr>
        <w:t>Berdasarkan hasil uji statistik, hipotesis penelitian diterima. Kualitas pelayanan (tangible, reliability, responsiveness, assurance, empathy) terbukti signifikan mempengaruhi kepuasan pelanggan. Hal ini sejalan dengan penelitian Parasuraman et al.</w:t>
      </w:r>
      <w:r w:rsidR="00802410">
        <w:rPr>
          <w:rFonts w:ascii="Cambria" w:eastAsia="Times New Roman" w:hAnsi="Cambria"/>
          <w:color w:val="000000"/>
          <w:sz w:val="24"/>
          <w:szCs w:val="24"/>
          <w:lang w:val="en-US"/>
        </w:rPr>
        <w:t xml:space="preserve"> (1988) dan Zeithaml et al. (1996</w:t>
      </w:r>
      <w:r w:rsidRPr="00500B5D">
        <w:rPr>
          <w:rFonts w:ascii="Cambria" w:eastAsia="Times New Roman" w:hAnsi="Cambria"/>
          <w:color w:val="000000"/>
          <w:sz w:val="24"/>
          <w:szCs w:val="24"/>
          <w:lang w:val="en-US"/>
        </w:rPr>
        <w:t>) yang menunjukkan kualitas pelayanan menjadi determinan utama kepuasan pelanggan. Pengaruh ini muncul karena pelanggan menganggap pelayanan yang cepat, ramah, profesional, dan fasilitas yang memadai meningkatkan pengalaman mereka sehingga memotivasi kunjungan ulang.</w:t>
      </w:r>
    </w:p>
    <w:p w14:paraId="7222C0A2" w14:textId="77777777" w:rsidR="00FA5020" w:rsidRDefault="00FA5020" w:rsidP="00AE26C3">
      <w:pPr>
        <w:spacing w:after="0" w:line="240" w:lineRule="auto"/>
        <w:ind w:firstLine="720"/>
        <w:jc w:val="both"/>
        <w:rPr>
          <w:rFonts w:ascii="Cambria" w:eastAsia="Times New Roman" w:hAnsi="Cambria"/>
          <w:sz w:val="24"/>
          <w:szCs w:val="24"/>
        </w:rPr>
      </w:pPr>
    </w:p>
    <w:p w14:paraId="3EEED22F" w14:textId="5BB52F41" w:rsidR="006D3D0F" w:rsidRPr="00537B41" w:rsidRDefault="006D3D0F" w:rsidP="00537B41">
      <w:pPr>
        <w:pStyle w:val="BodyText"/>
        <w:ind w:right="95"/>
        <w:jc w:val="both"/>
        <w:rPr>
          <w:rFonts w:ascii="Cambria" w:hAnsi="Cambria"/>
          <w:b/>
          <w:lang w:val="en-US"/>
        </w:rPr>
      </w:pPr>
      <w:r w:rsidRPr="00537B41">
        <w:rPr>
          <w:rFonts w:ascii="Cambria" w:hAnsi="Cambria"/>
          <w:b/>
          <w:lang w:val="en-US"/>
        </w:rPr>
        <w:t>KESIMPULAN DAN SARAN</w:t>
      </w:r>
    </w:p>
    <w:p w14:paraId="43CD666D" w14:textId="0630B0EA" w:rsidR="00155037" w:rsidRPr="00F30444" w:rsidRDefault="00F30444" w:rsidP="00155037">
      <w:pPr>
        <w:pStyle w:val="BodyText"/>
        <w:ind w:left="567" w:right="-46" w:hanging="567"/>
        <w:jc w:val="both"/>
        <w:rPr>
          <w:rFonts w:ascii="Cambria" w:hAnsi="Cambria"/>
          <w:b/>
          <w:bCs/>
          <w:lang w:val="en-US"/>
        </w:rPr>
      </w:pPr>
      <w:r w:rsidRPr="00F30444">
        <w:rPr>
          <w:rFonts w:ascii="Cambria" w:hAnsi="Cambria"/>
          <w:b/>
          <w:bCs/>
          <w:lang w:val="en-US"/>
        </w:rPr>
        <w:t>Kesimpulan</w:t>
      </w:r>
    </w:p>
    <w:p w14:paraId="2FDA7850" w14:textId="77777777" w:rsidR="00F30444" w:rsidRPr="00F30444" w:rsidRDefault="00F30444" w:rsidP="00155037">
      <w:pPr>
        <w:spacing w:after="0" w:line="240" w:lineRule="auto"/>
        <w:ind w:firstLine="720"/>
        <w:jc w:val="both"/>
        <w:rPr>
          <w:rFonts w:ascii="Cambria" w:eastAsia="Times New Roman" w:hAnsi="Cambria"/>
          <w:color w:val="000000"/>
          <w:sz w:val="24"/>
          <w:szCs w:val="24"/>
          <w:lang w:val="en-US"/>
        </w:rPr>
      </w:pPr>
      <w:r w:rsidRPr="00F30444">
        <w:rPr>
          <w:rFonts w:ascii="Cambria" w:eastAsia="Times New Roman" w:hAnsi="Cambria"/>
          <w:color w:val="000000"/>
          <w:sz w:val="24"/>
          <w:szCs w:val="24"/>
          <w:lang w:val="en-US"/>
        </w:rPr>
        <w:t xml:space="preserve">Berdasarkan hasil penelitian mengenai pengaruh kualitas pelayanan terhadap kepuasan pelanggan di Lucy </w:t>
      </w:r>
      <w:proofErr w:type="gramStart"/>
      <w:r w:rsidRPr="00F30444">
        <w:rPr>
          <w:rFonts w:ascii="Cambria" w:eastAsia="Times New Roman" w:hAnsi="Cambria"/>
          <w:color w:val="000000"/>
          <w:sz w:val="24"/>
          <w:szCs w:val="24"/>
          <w:lang w:val="en-US"/>
        </w:rPr>
        <w:t>In</w:t>
      </w:r>
      <w:proofErr w:type="gramEnd"/>
      <w:r w:rsidRPr="00F30444">
        <w:rPr>
          <w:rFonts w:ascii="Cambria" w:eastAsia="Times New Roman" w:hAnsi="Cambria"/>
          <w:color w:val="000000"/>
          <w:sz w:val="24"/>
          <w:szCs w:val="24"/>
          <w:lang w:val="en-US"/>
        </w:rPr>
        <w:t xml:space="preserve"> The Sky SCBD, Jakarta, dapat disimpulkan bahwa kualitas pelayanan yang terdiri dari dimensi keandalan, daya tanggap, jaminan, empati, dan bukti fisik memiliki peran penting dalam membentuk kepuasan pelanggan. Pelanggan yang merasa puas umumnya dipengaruhi oleh layanan yang ramah, cepat, konsisten, fasilitas yang lengkap, serta suasana yang nyaman dan menarik. Analisis kuantitatif dengan 109 responden menunjukkan adanya hubungan positif dan signifikan antara kualitas pelayanan dan kepuasan pelanggan, yang menekankan pentingnya pengelolaan layanan berkualitas untuk mempertahankan loyalitas dan keberlanjutan bisnis Lucy </w:t>
      </w:r>
      <w:proofErr w:type="gramStart"/>
      <w:r w:rsidRPr="00F30444">
        <w:rPr>
          <w:rFonts w:ascii="Cambria" w:eastAsia="Times New Roman" w:hAnsi="Cambria"/>
          <w:color w:val="000000"/>
          <w:sz w:val="24"/>
          <w:szCs w:val="24"/>
          <w:lang w:val="en-US"/>
        </w:rPr>
        <w:t>In</w:t>
      </w:r>
      <w:proofErr w:type="gramEnd"/>
      <w:r w:rsidRPr="00F30444">
        <w:rPr>
          <w:rFonts w:ascii="Cambria" w:eastAsia="Times New Roman" w:hAnsi="Cambria"/>
          <w:color w:val="000000"/>
          <w:sz w:val="24"/>
          <w:szCs w:val="24"/>
          <w:lang w:val="en-US"/>
        </w:rPr>
        <w:t xml:space="preserve"> The Sky.</w:t>
      </w:r>
    </w:p>
    <w:p w14:paraId="2555B502" w14:textId="77777777" w:rsidR="00155037" w:rsidRDefault="00155037" w:rsidP="00155037">
      <w:pPr>
        <w:spacing w:after="0" w:line="240" w:lineRule="auto"/>
        <w:ind w:firstLine="720"/>
        <w:jc w:val="both"/>
        <w:rPr>
          <w:rFonts w:ascii="Cambria" w:eastAsia="Times New Roman" w:hAnsi="Cambria"/>
          <w:color w:val="000000"/>
          <w:sz w:val="24"/>
          <w:szCs w:val="24"/>
          <w:lang w:val="en-US"/>
        </w:rPr>
      </w:pPr>
    </w:p>
    <w:p w14:paraId="32CF92CB" w14:textId="6C447C8F" w:rsidR="00155037" w:rsidRPr="00F30444" w:rsidRDefault="00F30444" w:rsidP="00155037">
      <w:pPr>
        <w:spacing w:after="0" w:line="240" w:lineRule="auto"/>
        <w:jc w:val="both"/>
        <w:rPr>
          <w:rFonts w:ascii="Cambria" w:eastAsia="Times New Roman" w:hAnsi="Cambria"/>
          <w:b/>
          <w:bCs/>
          <w:color w:val="000000"/>
          <w:sz w:val="24"/>
          <w:szCs w:val="24"/>
          <w:lang w:val="en-US"/>
        </w:rPr>
      </w:pPr>
      <w:r w:rsidRPr="00F30444">
        <w:rPr>
          <w:rFonts w:ascii="Cambria" w:eastAsia="Times New Roman" w:hAnsi="Cambria"/>
          <w:b/>
          <w:bCs/>
          <w:color w:val="000000"/>
          <w:sz w:val="24"/>
          <w:szCs w:val="24"/>
          <w:lang w:val="en-US"/>
        </w:rPr>
        <w:t>Saran</w:t>
      </w:r>
    </w:p>
    <w:p w14:paraId="03A9F8AD" w14:textId="77777777" w:rsidR="00F30444" w:rsidRPr="00F30444" w:rsidRDefault="00F30444" w:rsidP="00155037">
      <w:pPr>
        <w:spacing w:after="0" w:line="240" w:lineRule="auto"/>
        <w:ind w:firstLine="720"/>
        <w:jc w:val="both"/>
        <w:rPr>
          <w:rFonts w:ascii="Cambria" w:eastAsia="Times New Roman" w:hAnsi="Cambria"/>
          <w:color w:val="000000"/>
          <w:sz w:val="24"/>
          <w:szCs w:val="24"/>
          <w:lang w:val="en-US"/>
        </w:rPr>
      </w:pPr>
      <w:r w:rsidRPr="00F30444">
        <w:rPr>
          <w:rFonts w:ascii="Cambria" w:eastAsia="Times New Roman" w:hAnsi="Cambria"/>
          <w:color w:val="000000"/>
          <w:sz w:val="24"/>
          <w:szCs w:val="24"/>
          <w:lang w:val="en-US"/>
        </w:rPr>
        <w:t xml:space="preserve">Untuk Lucy </w:t>
      </w:r>
      <w:proofErr w:type="gramStart"/>
      <w:r w:rsidRPr="00F30444">
        <w:rPr>
          <w:rFonts w:ascii="Cambria" w:eastAsia="Times New Roman" w:hAnsi="Cambria"/>
          <w:color w:val="000000"/>
          <w:sz w:val="24"/>
          <w:szCs w:val="24"/>
          <w:lang w:val="en-US"/>
        </w:rPr>
        <w:t>In</w:t>
      </w:r>
      <w:proofErr w:type="gramEnd"/>
      <w:r w:rsidRPr="00F30444">
        <w:rPr>
          <w:rFonts w:ascii="Cambria" w:eastAsia="Times New Roman" w:hAnsi="Cambria"/>
          <w:color w:val="000000"/>
          <w:sz w:val="24"/>
          <w:szCs w:val="24"/>
          <w:lang w:val="en-US"/>
        </w:rPr>
        <w:t xml:space="preserve"> The Sky SCBD, Jakarta, disarankan untuk terus meningkatkan konsistensi layanan, terutama dalam memenuhi janji layanan secara tepat waktu dan akurat, memperkuat responsivitas staf melalui pelatihan, serta menjaga komunikasi yang jelas dan percaya diri. Pembaruan berkala terhadap fasilitas fisik dan desain interior rooftop juga penting agar tetap relevan dengan tren, sementara pendekatan personal terhadap pelanggan dapat meningkatkan kepuasan dan loyalitas. Untuk penelitian selanjutnya, dianjurkan menambahkan variabel baru dan menggunakan metode berbeda untuk memperluas pemahaman tentang faktor-faktor yang memengaruhi kepuasan pelanggan serta menjadi acuan bagi penelitian di masa depan.</w:t>
      </w:r>
    </w:p>
    <w:p w14:paraId="5C0296EE" w14:textId="77777777" w:rsidR="00ED37E8" w:rsidRDefault="00ED37E8" w:rsidP="008B73F9">
      <w:pPr>
        <w:pStyle w:val="BodyText"/>
        <w:ind w:left="567" w:right="-46" w:hanging="567"/>
        <w:jc w:val="both"/>
        <w:rPr>
          <w:rFonts w:ascii="Cambria" w:hAnsi="Cambria"/>
          <w:b/>
          <w:lang w:val="en-US"/>
        </w:rPr>
      </w:pPr>
    </w:p>
    <w:p w14:paraId="2B8C88FC" w14:textId="1A26C28F" w:rsidR="00452D76" w:rsidRPr="008B73F9" w:rsidRDefault="00452D76" w:rsidP="008B73F9">
      <w:pPr>
        <w:pStyle w:val="BodyText"/>
        <w:ind w:left="567" w:right="-46" w:hanging="567"/>
        <w:jc w:val="both"/>
        <w:rPr>
          <w:rFonts w:ascii="Cambria" w:hAnsi="Cambria"/>
          <w:b/>
          <w:lang w:val="en-US"/>
        </w:rPr>
      </w:pPr>
      <w:r w:rsidRPr="008B73F9">
        <w:rPr>
          <w:rFonts w:ascii="Cambria" w:hAnsi="Cambria"/>
          <w:b/>
          <w:lang w:val="en-US"/>
        </w:rPr>
        <w:t>DAFTAR PUSTAKA</w:t>
      </w:r>
    </w:p>
    <w:p w14:paraId="3B6BECDC" w14:textId="5C053E4E" w:rsidR="00F30444" w:rsidRPr="003228BB" w:rsidRDefault="004D6EB6" w:rsidP="00155037">
      <w:pPr>
        <w:widowControl w:val="0"/>
        <w:pBdr>
          <w:top w:val="nil"/>
          <w:left w:val="nil"/>
          <w:bottom w:val="nil"/>
          <w:right w:val="nil"/>
          <w:between w:val="nil"/>
        </w:pBdr>
        <w:spacing w:after="0" w:line="240" w:lineRule="auto"/>
        <w:ind w:left="720" w:hanging="720"/>
        <w:jc w:val="both"/>
        <w:rPr>
          <w:rFonts w:ascii="Cambria" w:eastAsia="Times New Roman" w:hAnsi="Cambria"/>
          <w:sz w:val="24"/>
          <w:szCs w:val="24"/>
          <w:lang w:val="en-US"/>
        </w:rPr>
      </w:pPr>
      <w:r>
        <w:rPr>
          <w:rFonts w:ascii="Cambria" w:eastAsia="Times New Roman" w:hAnsi="Cambria"/>
          <w:sz w:val="24"/>
          <w:szCs w:val="24"/>
        </w:rPr>
        <w:t>Aswad</w:t>
      </w:r>
      <w:r>
        <w:rPr>
          <w:rFonts w:ascii="Cambria" w:eastAsia="Times New Roman" w:hAnsi="Cambria"/>
          <w:sz w:val="24"/>
          <w:szCs w:val="24"/>
          <w:lang w:val="en-US"/>
        </w:rPr>
        <w:t xml:space="preserve">, </w:t>
      </w:r>
      <w:r>
        <w:rPr>
          <w:rFonts w:ascii="Cambria" w:eastAsia="Times New Roman" w:hAnsi="Cambria"/>
          <w:sz w:val="24"/>
          <w:szCs w:val="24"/>
        </w:rPr>
        <w:t>S</w:t>
      </w:r>
      <w:r>
        <w:rPr>
          <w:rFonts w:ascii="Cambria" w:eastAsia="Times New Roman" w:hAnsi="Cambria"/>
          <w:sz w:val="24"/>
          <w:szCs w:val="24"/>
          <w:lang w:val="en-US"/>
        </w:rPr>
        <w:t>.</w:t>
      </w:r>
      <w:r w:rsidR="00F30444" w:rsidRPr="00F30444">
        <w:rPr>
          <w:rFonts w:ascii="Cambria" w:eastAsia="Times New Roman" w:hAnsi="Cambria"/>
          <w:sz w:val="24"/>
          <w:szCs w:val="24"/>
        </w:rPr>
        <w:t>, Realize,</w:t>
      </w:r>
      <w:r w:rsidR="003228BB">
        <w:rPr>
          <w:rFonts w:ascii="Cambria" w:eastAsia="Times New Roman" w:hAnsi="Cambria"/>
          <w:sz w:val="24"/>
          <w:szCs w:val="24"/>
          <w:lang w:val="en-US"/>
        </w:rPr>
        <w:t xml:space="preserve"> R.,</w:t>
      </w:r>
      <w:r w:rsidR="00F30444" w:rsidRPr="00F30444">
        <w:rPr>
          <w:rFonts w:ascii="Cambria" w:eastAsia="Times New Roman" w:hAnsi="Cambria"/>
          <w:sz w:val="24"/>
          <w:szCs w:val="24"/>
        </w:rPr>
        <w:t xml:space="preserve"> </w:t>
      </w:r>
      <w:r>
        <w:rPr>
          <w:rFonts w:ascii="Cambria" w:eastAsia="Times New Roman" w:hAnsi="Cambria"/>
          <w:sz w:val="24"/>
          <w:szCs w:val="24"/>
          <w:lang w:val="en-US"/>
        </w:rPr>
        <w:t xml:space="preserve">&amp; </w:t>
      </w:r>
      <w:r w:rsidR="00F30444" w:rsidRPr="00F30444">
        <w:rPr>
          <w:rFonts w:ascii="Cambria" w:eastAsia="Times New Roman" w:hAnsi="Cambria"/>
          <w:sz w:val="24"/>
          <w:szCs w:val="24"/>
        </w:rPr>
        <w:t>Wangdra</w:t>
      </w:r>
      <w:r>
        <w:rPr>
          <w:rFonts w:ascii="Cambria" w:eastAsia="Times New Roman" w:hAnsi="Cambria"/>
          <w:sz w:val="24"/>
          <w:szCs w:val="24"/>
          <w:lang w:val="en-US"/>
        </w:rPr>
        <w:t>, R</w:t>
      </w:r>
      <w:r w:rsidR="00F30444" w:rsidRPr="00F30444">
        <w:rPr>
          <w:rFonts w:ascii="Cambria" w:eastAsia="Times New Roman" w:hAnsi="Cambria"/>
          <w:sz w:val="24"/>
          <w:szCs w:val="24"/>
        </w:rPr>
        <w:t>. (2018). Pengaruh Harga dan Kualitas</w:t>
      </w:r>
      <w:r w:rsidR="00155037">
        <w:rPr>
          <w:rFonts w:ascii="Cambria" w:eastAsia="Times New Roman" w:hAnsi="Cambria"/>
          <w:sz w:val="24"/>
          <w:szCs w:val="24"/>
        </w:rPr>
        <w:t xml:space="preserve"> </w:t>
      </w:r>
      <w:r w:rsidR="00F30444" w:rsidRPr="00F30444">
        <w:rPr>
          <w:rFonts w:ascii="Cambria" w:eastAsia="Times New Roman" w:hAnsi="Cambria"/>
          <w:sz w:val="24"/>
          <w:szCs w:val="24"/>
        </w:rPr>
        <w:t xml:space="preserve">Pelayanan </w:t>
      </w:r>
      <w:r w:rsidR="00F30444" w:rsidRPr="00F30444">
        <w:rPr>
          <w:rFonts w:ascii="Cambria" w:eastAsia="Times New Roman" w:hAnsi="Cambria"/>
          <w:sz w:val="24"/>
          <w:szCs w:val="24"/>
        </w:rPr>
        <w:lastRenderedPageBreak/>
        <w:t>Terhadap Kepuasan Konsumen Pengguna Air Bersih Masyarakat</w:t>
      </w:r>
      <w:r w:rsidR="00155037">
        <w:rPr>
          <w:rFonts w:ascii="Cambria" w:eastAsia="Times New Roman" w:hAnsi="Cambria"/>
          <w:sz w:val="24"/>
          <w:szCs w:val="24"/>
        </w:rPr>
        <w:t xml:space="preserve"> </w:t>
      </w:r>
      <w:r w:rsidR="00F30444" w:rsidRPr="00F30444">
        <w:rPr>
          <w:rFonts w:ascii="Cambria" w:eastAsia="Times New Roman" w:hAnsi="Cambria"/>
          <w:sz w:val="24"/>
          <w:szCs w:val="24"/>
        </w:rPr>
        <w:t xml:space="preserve">Kampung Air Batam Center. </w:t>
      </w:r>
      <w:hyperlink r:id="rId7" w:history="1">
        <w:r w:rsidR="003228BB" w:rsidRPr="003228BB">
          <w:rPr>
            <w:rFonts w:ascii="Cambria" w:eastAsia="Times New Roman" w:hAnsi="Cambria"/>
            <w:i/>
            <w:sz w:val="24"/>
            <w:szCs w:val="24"/>
          </w:rPr>
          <w:t>JIM UPB (Jurnal Ilmiah Manajemen Universitas Putera Batam)</w:t>
        </w:r>
      </w:hyperlink>
      <w:r w:rsidR="003228BB">
        <w:rPr>
          <w:rFonts w:ascii="Cambria" w:eastAsia="Times New Roman" w:hAnsi="Cambria"/>
          <w:sz w:val="24"/>
          <w:szCs w:val="24"/>
          <w:lang w:val="en-US"/>
        </w:rPr>
        <w:t xml:space="preserve">, </w:t>
      </w:r>
      <w:r w:rsidR="003228BB">
        <w:rPr>
          <w:rFonts w:ascii="Cambria" w:eastAsia="Times New Roman" w:hAnsi="Cambria"/>
          <w:sz w:val="24"/>
          <w:szCs w:val="24"/>
        </w:rPr>
        <w:t>6(2)</w:t>
      </w:r>
      <w:r w:rsidR="003228BB">
        <w:rPr>
          <w:rFonts w:ascii="Cambria" w:eastAsia="Times New Roman" w:hAnsi="Cambria"/>
          <w:sz w:val="24"/>
          <w:szCs w:val="24"/>
          <w:lang w:val="en-US"/>
        </w:rPr>
        <w:t xml:space="preserve">, </w:t>
      </w:r>
      <w:r w:rsidR="003228BB" w:rsidRPr="003228BB">
        <w:rPr>
          <w:rFonts w:ascii="Cambria" w:eastAsia="Times New Roman" w:hAnsi="Cambria"/>
          <w:sz w:val="24"/>
          <w:szCs w:val="24"/>
        </w:rPr>
        <w:t>77-85</w:t>
      </w:r>
      <w:r w:rsidR="003228BB">
        <w:rPr>
          <w:rFonts w:ascii="Cambria" w:eastAsia="Times New Roman" w:hAnsi="Cambria"/>
          <w:sz w:val="24"/>
          <w:szCs w:val="24"/>
          <w:lang w:val="en-US"/>
        </w:rPr>
        <w:t>.</w:t>
      </w:r>
    </w:p>
    <w:p w14:paraId="6ED1E61D" w14:textId="2A9DF2C5" w:rsidR="00F30444" w:rsidRPr="00F30444" w:rsidRDefault="00F30444" w:rsidP="00155037">
      <w:pPr>
        <w:widowControl w:val="0"/>
        <w:pBdr>
          <w:top w:val="nil"/>
          <w:left w:val="nil"/>
          <w:bottom w:val="nil"/>
          <w:right w:val="nil"/>
          <w:between w:val="nil"/>
        </w:pBdr>
        <w:spacing w:after="0" w:line="240" w:lineRule="auto"/>
        <w:ind w:left="720" w:hanging="720"/>
        <w:jc w:val="both"/>
        <w:rPr>
          <w:rFonts w:ascii="Cambria" w:eastAsia="Times New Roman" w:hAnsi="Cambria"/>
          <w:sz w:val="24"/>
          <w:szCs w:val="24"/>
        </w:rPr>
      </w:pPr>
      <w:r w:rsidRPr="00F30444">
        <w:rPr>
          <w:rFonts w:ascii="Cambria" w:eastAsia="Times New Roman" w:hAnsi="Cambria"/>
          <w:sz w:val="24"/>
          <w:szCs w:val="24"/>
        </w:rPr>
        <w:t>Cardinali, P., Varani, N., &amp; Migliorini, L. (2020). Sustainable tourism attitude and</w:t>
      </w:r>
      <w:r w:rsidR="00155037">
        <w:rPr>
          <w:rFonts w:ascii="Cambria" w:eastAsia="Times New Roman" w:hAnsi="Cambria"/>
          <w:sz w:val="24"/>
          <w:szCs w:val="24"/>
        </w:rPr>
        <w:t xml:space="preserve"> </w:t>
      </w:r>
      <w:r w:rsidRPr="00F30444">
        <w:rPr>
          <w:rFonts w:ascii="Cambria" w:eastAsia="Times New Roman" w:hAnsi="Cambria"/>
          <w:sz w:val="24"/>
          <w:szCs w:val="24"/>
        </w:rPr>
        <w:t>preference in italian adults: Value orientation and psychological need</w:t>
      </w:r>
      <w:r w:rsidR="00155037">
        <w:rPr>
          <w:rFonts w:ascii="Cambria" w:eastAsia="Times New Roman" w:hAnsi="Cambria"/>
          <w:sz w:val="24"/>
          <w:szCs w:val="24"/>
        </w:rPr>
        <w:t xml:space="preserve"> </w:t>
      </w:r>
      <w:r w:rsidRPr="00F30444">
        <w:rPr>
          <w:rFonts w:ascii="Cambria" w:eastAsia="Times New Roman" w:hAnsi="Cambria"/>
          <w:sz w:val="24"/>
          <w:szCs w:val="24"/>
        </w:rPr>
        <w:t xml:space="preserve">satisfaction. </w:t>
      </w:r>
      <w:r w:rsidR="004D6EB6" w:rsidRPr="00A07021">
        <w:rPr>
          <w:rFonts w:ascii="Cambria" w:eastAsia="Times New Roman" w:hAnsi="Cambria"/>
          <w:i/>
          <w:sz w:val="24"/>
          <w:szCs w:val="24"/>
        </w:rPr>
        <w:t>Sustainability</w:t>
      </w:r>
      <w:r w:rsidRPr="00F30444">
        <w:rPr>
          <w:rFonts w:ascii="Cambria" w:eastAsia="Times New Roman" w:hAnsi="Cambria"/>
          <w:sz w:val="24"/>
          <w:szCs w:val="24"/>
        </w:rPr>
        <w:t>, 12(24), 1–11.</w:t>
      </w:r>
      <w:r w:rsidR="004D6EB6">
        <w:rPr>
          <w:rFonts w:ascii="Cambria" w:eastAsia="Times New Roman" w:hAnsi="Cambria"/>
          <w:sz w:val="24"/>
          <w:szCs w:val="24"/>
          <w:lang w:val="en-US"/>
        </w:rPr>
        <w:t xml:space="preserve"> </w:t>
      </w:r>
      <w:r w:rsidRPr="00F30444">
        <w:rPr>
          <w:rFonts w:ascii="Cambria" w:eastAsia="Times New Roman" w:hAnsi="Cambria"/>
          <w:sz w:val="24"/>
          <w:szCs w:val="24"/>
        </w:rPr>
        <w:t>https://doi.org/10.3390/su122410517</w:t>
      </w:r>
    </w:p>
    <w:p w14:paraId="077A6EA6" w14:textId="629E96FD" w:rsidR="00F30444" w:rsidRPr="00F30444" w:rsidRDefault="00F30444" w:rsidP="00155037">
      <w:pPr>
        <w:widowControl w:val="0"/>
        <w:pBdr>
          <w:top w:val="nil"/>
          <w:left w:val="nil"/>
          <w:bottom w:val="nil"/>
          <w:right w:val="nil"/>
          <w:between w:val="nil"/>
        </w:pBdr>
        <w:spacing w:after="0" w:line="240" w:lineRule="auto"/>
        <w:ind w:left="720" w:hanging="720"/>
        <w:jc w:val="both"/>
        <w:rPr>
          <w:rFonts w:ascii="Cambria" w:eastAsia="Times New Roman" w:hAnsi="Cambria"/>
          <w:sz w:val="24"/>
          <w:szCs w:val="24"/>
        </w:rPr>
      </w:pPr>
      <w:r w:rsidRPr="00F30444">
        <w:rPr>
          <w:rFonts w:ascii="Cambria" w:eastAsia="Times New Roman" w:hAnsi="Cambria"/>
          <w:sz w:val="24"/>
          <w:szCs w:val="24"/>
        </w:rPr>
        <w:t>Eldridge, A., &amp; Smith, A. (2019). Tourism and the night: towards a broader</w:t>
      </w:r>
      <w:r w:rsidR="00155037">
        <w:rPr>
          <w:rFonts w:ascii="Cambria" w:eastAsia="Times New Roman" w:hAnsi="Cambria"/>
          <w:sz w:val="24"/>
          <w:szCs w:val="24"/>
        </w:rPr>
        <w:t xml:space="preserve"> </w:t>
      </w:r>
      <w:r w:rsidRPr="00F30444">
        <w:rPr>
          <w:rFonts w:ascii="Cambria" w:eastAsia="Times New Roman" w:hAnsi="Cambria"/>
          <w:sz w:val="24"/>
          <w:szCs w:val="24"/>
        </w:rPr>
        <w:t>understanding of</w:t>
      </w:r>
      <w:r w:rsidR="00A07021">
        <w:rPr>
          <w:rFonts w:ascii="Cambria" w:eastAsia="Times New Roman" w:hAnsi="Cambria"/>
          <w:sz w:val="24"/>
          <w:szCs w:val="24"/>
        </w:rPr>
        <w:t xml:space="preserve"> nocturnal city destinations. </w:t>
      </w:r>
      <w:r w:rsidRPr="00F30444">
        <w:rPr>
          <w:rFonts w:ascii="Cambria" w:eastAsia="Times New Roman" w:hAnsi="Cambria"/>
          <w:sz w:val="24"/>
          <w:szCs w:val="24"/>
        </w:rPr>
        <w:t xml:space="preserve"> J</w:t>
      </w:r>
      <w:r w:rsidRPr="00A07021">
        <w:rPr>
          <w:rFonts w:ascii="Cambria" w:eastAsia="Times New Roman" w:hAnsi="Cambria"/>
          <w:i/>
          <w:sz w:val="24"/>
          <w:szCs w:val="24"/>
        </w:rPr>
        <w:t>ournal of Policy Research in</w:t>
      </w:r>
      <w:r w:rsidR="00155037" w:rsidRPr="00A07021">
        <w:rPr>
          <w:rFonts w:ascii="Cambria" w:eastAsia="Times New Roman" w:hAnsi="Cambria"/>
          <w:i/>
          <w:sz w:val="24"/>
          <w:szCs w:val="24"/>
        </w:rPr>
        <w:t xml:space="preserve"> </w:t>
      </w:r>
      <w:r w:rsidRPr="00A07021">
        <w:rPr>
          <w:rFonts w:ascii="Cambria" w:eastAsia="Times New Roman" w:hAnsi="Cambria"/>
          <w:i/>
          <w:sz w:val="24"/>
          <w:szCs w:val="24"/>
        </w:rPr>
        <w:t>Tourism, Leisure and E</w:t>
      </w:r>
      <w:r w:rsidR="004D6EB6" w:rsidRPr="00A07021">
        <w:rPr>
          <w:rFonts w:ascii="Cambria" w:eastAsia="Times New Roman" w:hAnsi="Cambria"/>
          <w:i/>
          <w:sz w:val="24"/>
          <w:szCs w:val="24"/>
        </w:rPr>
        <w:t>vents</w:t>
      </w:r>
      <w:r w:rsidR="004D6EB6">
        <w:rPr>
          <w:rFonts w:ascii="Cambria" w:eastAsia="Times New Roman" w:hAnsi="Cambria"/>
          <w:sz w:val="24"/>
          <w:szCs w:val="24"/>
          <w:lang w:val="en-US"/>
        </w:rPr>
        <w:t xml:space="preserve">, </w:t>
      </w:r>
      <w:r w:rsidR="004D6EB6">
        <w:rPr>
          <w:rFonts w:ascii="Cambria" w:eastAsia="Times New Roman" w:hAnsi="Cambria"/>
          <w:sz w:val="24"/>
          <w:szCs w:val="24"/>
        </w:rPr>
        <w:t>11</w:t>
      </w:r>
      <w:r w:rsidR="004D6EB6">
        <w:rPr>
          <w:rFonts w:ascii="Cambria" w:eastAsia="Times New Roman" w:hAnsi="Cambria"/>
          <w:sz w:val="24"/>
          <w:szCs w:val="24"/>
          <w:lang w:val="en-US"/>
        </w:rPr>
        <w:t>(</w:t>
      </w:r>
      <w:r w:rsidRPr="00F30444">
        <w:rPr>
          <w:rFonts w:ascii="Cambria" w:eastAsia="Times New Roman" w:hAnsi="Cambria"/>
          <w:sz w:val="24"/>
          <w:szCs w:val="24"/>
        </w:rPr>
        <w:t>3</w:t>
      </w:r>
      <w:r w:rsidR="004D6EB6">
        <w:rPr>
          <w:rFonts w:ascii="Cambria" w:eastAsia="Times New Roman" w:hAnsi="Cambria"/>
          <w:sz w:val="24"/>
          <w:szCs w:val="24"/>
          <w:lang w:val="en-US"/>
        </w:rPr>
        <w:t>)</w:t>
      </w:r>
      <w:r w:rsidR="004D6EB6">
        <w:rPr>
          <w:rFonts w:ascii="Cambria" w:eastAsia="Times New Roman" w:hAnsi="Cambria"/>
          <w:sz w:val="24"/>
          <w:szCs w:val="24"/>
        </w:rPr>
        <w:t>, 371–379</w:t>
      </w:r>
      <w:r w:rsidRPr="00F30444">
        <w:rPr>
          <w:rFonts w:ascii="Cambria" w:eastAsia="Times New Roman" w:hAnsi="Cambria"/>
          <w:sz w:val="24"/>
          <w:szCs w:val="24"/>
        </w:rPr>
        <w:t>. https://doi.org/10.1080/19407963.2019.1631519</w:t>
      </w:r>
    </w:p>
    <w:p w14:paraId="703CCB9F" w14:textId="70FBFDA3" w:rsidR="00F30444" w:rsidRPr="00F30444" w:rsidRDefault="00F30444" w:rsidP="00155037">
      <w:pPr>
        <w:widowControl w:val="0"/>
        <w:pBdr>
          <w:top w:val="nil"/>
          <w:left w:val="nil"/>
          <w:bottom w:val="nil"/>
          <w:right w:val="nil"/>
          <w:between w:val="nil"/>
        </w:pBdr>
        <w:spacing w:after="0" w:line="240" w:lineRule="auto"/>
        <w:ind w:left="720" w:hanging="720"/>
        <w:jc w:val="both"/>
        <w:rPr>
          <w:rFonts w:ascii="Cambria" w:eastAsia="Times New Roman" w:hAnsi="Cambria"/>
          <w:sz w:val="24"/>
          <w:szCs w:val="24"/>
        </w:rPr>
      </w:pPr>
      <w:r w:rsidRPr="00F30444">
        <w:rPr>
          <w:rFonts w:ascii="Cambria" w:eastAsia="Times New Roman" w:hAnsi="Cambria"/>
          <w:sz w:val="24"/>
          <w:szCs w:val="24"/>
        </w:rPr>
        <w:t>Elsayeh, Y. (2020). The impact of Destination Image on Tourists’ Satisfaction and</w:t>
      </w:r>
      <w:r w:rsidR="00155037">
        <w:rPr>
          <w:rFonts w:ascii="Cambria" w:eastAsia="Times New Roman" w:hAnsi="Cambria"/>
          <w:sz w:val="24"/>
          <w:szCs w:val="24"/>
        </w:rPr>
        <w:t xml:space="preserve"> </w:t>
      </w:r>
      <w:r w:rsidRPr="00F30444">
        <w:rPr>
          <w:rFonts w:ascii="Cambria" w:eastAsia="Times New Roman" w:hAnsi="Cambria"/>
          <w:sz w:val="24"/>
          <w:szCs w:val="24"/>
        </w:rPr>
        <w:t xml:space="preserve">Loyalty: A Case of Egypt. </w:t>
      </w:r>
      <w:r w:rsidRPr="00A1463B">
        <w:rPr>
          <w:rFonts w:ascii="Cambria" w:eastAsia="Times New Roman" w:hAnsi="Cambria"/>
          <w:i/>
          <w:sz w:val="24"/>
          <w:szCs w:val="24"/>
        </w:rPr>
        <w:t>International Tourism and Hospitality Journal</w:t>
      </w:r>
      <w:r w:rsidRPr="00F30444">
        <w:rPr>
          <w:rFonts w:ascii="Cambria" w:eastAsia="Times New Roman" w:hAnsi="Cambria"/>
          <w:sz w:val="24"/>
          <w:szCs w:val="24"/>
        </w:rPr>
        <w:t>.</w:t>
      </w:r>
      <w:r w:rsidR="00155037">
        <w:rPr>
          <w:rFonts w:ascii="Cambria" w:eastAsia="Times New Roman" w:hAnsi="Cambria"/>
          <w:sz w:val="24"/>
          <w:szCs w:val="24"/>
        </w:rPr>
        <w:t xml:space="preserve"> </w:t>
      </w:r>
      <w:r w:rsidRPr="00F30444">
        <w:rPr>
          <w:rFonts w:ascii="Cambria" w:eastAsia="Times New Roman" w:hAnsi="Cambria"/>
          <w:sz w:val="24"/>
          <w:szCs w:val="24"/>
        </w:rPr>
        <w:t>https://doi.org/10.37227/ithj-2020-02-28</w:t>
      </w:r>
    </w:p>
    <w:p w14:paraId="65708032" w14:textId="08525AF3" w:rsidR="00F30444" w:rsidRPr="00F30444" w:rsidRDefault="00F30444" w:rsidP="00155037">
      <w:pPr>
        <w:widowControl w:val="0"/>
        <w:pBdr>
          <w:top w:val="nil"/>
          <w:left w:val="nil"/>
          <w:bottom w:val="nil"/>
          <w:right w:val="nil"/>
          <w:between w:val="nil"/>
        </w:pBdr>
        <w:spacing w:after="0" w:line="240" w:lineRule="auto"/>
        <w:ind w:left="720" w:hanging="720"/>
        <w:jc w:val="both"/>
        <w:rPr>
          <w:rFonts w:ascii="Cambria" w:eastAsia="Times New Roman" w:hAnsi="Cambria"/>
          <w:sz w:val="24"/>
          <w:szCs w:val="24"/>
        </w:rPr>
      </w:pPr>
      <w:r w:rsidRPr="00F30444">
        <w:rPr>
          <w:rFonts w:ascii="Cambria" w:eastAsia="Times New Roman" w:hAnsi="Cambria"/>
          <w:sz w:val="24"/>
          <w:szCs w:val="24"/>
        </w:rPr>
        <w:t xml:space="preserve">Enden, T. (2021). </w:t>
      </w:r>
      <w:r w:rsidRPr="00A1463B">
        <w:rPr>
          <w:rFonts w:ascii="Cambria" w:eastAsia="Times New Roman" w:hAnsi="Cambria"/>
          <w:i/>
          <w:sz w:val="24"/>
          <w:szCs w:val="24"/>
        </w:rPr>
        <w:t>Masa depan industri Pariwisata Kota Palangkaraya</w:t>
      </w:r>
      <w:r w:rsidRPr="00F30444">
        <w:rPr>
          <w:rFonts w:ascii="Cambria" w:eastAsia="Times New Roman" w:hAnsi="Cambria"/>
          <w:sz w:val="24"/>
          <w:szCs w:val="24"/>
        </w:rPr>
        <w:t xml:space="preserve"> . Jurnal</w:t>
      </w:r>
      <w:r w:rsidR="00155037">
        <w:rPr>
          <w:rFonts w:ascii="Cambria" w:eastAsia="Times New Roman" w:hAnsi="Cambria"/>
          <w:sz w:val="24"/>
          <w:szCs w:val="24"/>
        </w:rPr>
        <w:t xml:space="preserve"> </w:t>
      </w:r>
      <w:r w:rsidRPr="00F30444">
        <w:rPr>
          <w:rFonts w:ascii="Cambria" w:eastAsia="Times New Roman" w:hAnsi="Cambria"/>
          <w:sz w:val="24"/>
          <w:szCs w:val="24"/>
        </w:rPr>
        <w:t>Penelitian UPR : Kaharati, 9-16.</w:t>
      </w:r>
    </w:p>
    <w:p w14:paraId="18CD197D" w14:textId="14F527D4" w:rsidR="00F30444" w:rsidRPr="00F30444" w:rsidRDefault="00F30444" w:rsidP="00155037">
      <w:pPr>
        <w:widowControl w:val="0"/>
        <w:pBdr>
          <w:top w:val="nil"/>
          <w:left w:val="nil"/>
          <w:bottom w:val="nil"/>
          <w:right w:val="nil"/>
          <w:between w:val="nil"/>
        </w:pBdr>
        <w:spacing w:after="0" w:line="240" w:lineRule="auto"/>
        <w:ind w:left="720" w:hanging="720"/>
        <w:jc w:val="both"/>
        <w:rPr>
          <w:rFonts w:ascii="Cambria" w:eastAsia="Times New Roman" w:hAnsi="Cambria"/>
          <w:sz w:val="24"/>
          <w:szCs w:val="24"/>
        </w:rPr>
      </w:pPr>
      <w:r w:rsidRPr="00F30444">
        <w:rPr>
          <w:rFonts w:ascii="Cambria" w:eastAsia="Times New Roman" w:hAnsi="Cambria"/>
          <w:sz w:val="24"/>
          <w:szCs w:val="24"/>
        </w:rPr>
        <w:t>Jargalsaikhan. (2019). Pengaruh Serviscape dan kualitas layanan terhadap</w:t>
      </w:r>
      <w:r w:rsidR="00155037">
        <w:rPr>
          <w:rFonts w:ascii="Cambria" w:eastAsia="Times New Roman" w:hAnsi="Cambria"/>
          <w:sz w:val="24"/>
          <w:szCs w:val="24"/>
        </w:rPr>
        <w:t xml:space="preserve"> </w:t>
      </w:r>
      <w:r w:rsidRPr="00F30444">
        <w:rPr>
          <w:rFonts w:ascii="Cambria" w:eastAsia="Times New Roman" w:hAnsi="Cambria"/>
          <w:sz w:val="24"/>
          <w:szCs w:val="24"/>
        </w:rPr>
        <w:t xml:space="preserve">kepuasan konsumen Hotel Sahid Kawanua. </w:t>
      </w:r>
      <w:r w:rsidRPr="00802410">
        <w:rPr>
          <w:rFonts w:ascii="Cambria" w:eastAsia="Times New Roman" w:hAnsi="Cambria"/>
          <w:i/>
          <w:sz w:val="24"/>
          <w:szCs w:val="24"/>
        </w:rPr>
        <w:t>Molecules</w:t>
      </w:r>
      <w:r w:rsidRPr="00F30444">
        <w:rPr>
          <w:rFonts w:ascii="Cambria" w:eastAsia="Times New Roman" w:hAnsi="Cambria"/>
          <w:sz w:val="24"/>
          <w:szCs w:val="24"/>
        </w:rPr>
        <w:t>, 9(1), 148–162.</w:t>
      </w:r>
      <w:r w:rsidR="00155037">
        <w:rPr>
          <w:rFonts w:ascii="Cambria" w:eastAsia="Times New Roman" w:hAnsi="Cambria"/>
          <w:sz w:val="24"/>
          <w:szCs w:val="24"/>
        </w:rPr>
        <w:t xml:space="preserve"> </w:t>
      </w:r>
      <w:r w:rsidRPr="00F30444">
        <w:rPr>
          <w:rFonts w:ascii="Cambria" w:eastAsia="Times New Roman" w:hAnsi="Cambria"/>
          <w:sz w:val="24"/>
          <w:szCs w:val="24"/>
        </w:rPr>
        <w:t>http://jurnal .globalhealthsciencegroup.com/index.php/JPPP/article</w:t>
      </w:r>
    </w:p>
    <w:p w14:paraId="4F4DFB57" w14:textId="46EB844B" w:rsidR="00F30444" w:rsidRPr="00F30444" w:rsidRDefault="00F30444" w:rsidP="00155037">
      <w:pPr>
        <w:widowControl w:val="0"/>
        <w:pBdr>
          <w:top w:val="nil"/>
          <w:left w:val="nil"/>
          <w:bottom w:val="nil"/>
          <w:right w:val="nil"/>
          <w:between w:val="nil"/>
        </w:pBdr>
        <w:spacing w:after="0" w:line="240" w:lineRule="auto"/>
        <w:ind w:left="720" w:hanging="720"/>
        <w:jc w:val="both"/>
        <w:rPr>
          <w:rFonts w:ascii="Cambria" w:eastAsia="Times New Roman" w:hAnsi="Cambria"/>
          <w:sz w:val="24"/>
          <w:szCs w:val="24"/>
        </w:rPr>
      </w:pPr>
      <w:r w:rsidRPr="00F30444">
        <w:rPr>
          <w:rFonts w:ascii="Cambria" w:eastAsia="Times New Roman" w:hAnsi="Cambria"/>
          <w:sz w:val="24"/>
          <w:szCs w:val="24"/>
        </w:rPr>
        <w:t xml:space="preserve">Liu, Y.-Y. (2022). </w:t>
      </w:r>
      <w:r w:rsidR="00CD6D75" w:rsidRPr="00F30444">
        <w:rPr>
          <w:rFonts w:ascii="Cambria" w:eastAsia="Times New Roman" w:hAnsi="Cambria"/>
          <w:sz w:val="24"/>
          <w:szCs w:val="24"/>
        </w:rPr>
        <w:t>Analyzing The Importance Of Service Quality</w:t>
      </w:r>
      <w:r w:rsidR="00CD6D75">
        <w:rPr>
          <w:rFonts w:ascii="Cambria" w:eastAsia="Times New Roman" w:hAnsi="Cambria"/>
          <w:sz w:val="24"/>
          <w:szCs w:val="24"/>
        </w:rPr>
        <w:t xml:space="preserve"> And Customer Satisfaction </w:t>
      </w:r>
      <w:r w:rsidR="00CD6D75">
        <w:rPr>
          <w:rFonts w:ascii="Cambria" w:eastAsia="Times New Roman" w:hAnsi="Cambria"/>
          <w:sz w:val="24"/>
          <w:szCs w:val="24"/>
          <w:lang w:val="en-US"/>
        </w:rPr>
        <w:t>i</w:t>
      </w:r>
      <w:r w:rsidR="00CD6D75" w:rsidRPr="00F30444">
        <w:rPr>
          <w:rFonts w:ascii="Cambria" w:eastAsia="Times New Roman" w:hAnsi="Cambria"/>
          <w:sz w:val="24"/>
          <w:szCs w:val="24"/>
        </w:rPr>
        <w:t>n The Tourism Industry</w:t>
      </w:r>
      <w:r w:rsidR="00802410">
        <w:rPr>
          <w:rFonts w:ascii="Cambria" w:eastAsia="Times New Roman" w:hAnsi="Cambria"/>
          <w:sz w:val="24"/>
          <w:szCs w:val="24"/>
        </w:rPr>
        <w:t xml:space="preserve">. </w:t>
      </w:r>
      <w:r w:rsidRPr="00802410">
        <w:rPr>
          <w:rFonts w:ascii="Cambria" w:eastAsia="Times New Roman" w:hAnsi="Cambria"/>
          <w:i/>
          <w:sz w:val="24"/>
          <w:szCs w:val="24"/>
        </w:rPr>
        <w:t>IJOI The International Journal of Organizational Innovation</w:t>
      </w:r>
      <w:r w:rsidR="00802410">
        <w:rPr>
          <w:rFonts w:ascii="Cambria" w:eastAsia="Times New Roman" w:hAnsi="Cambria"/>
          <w:sz w:val="24"/>
          <w:szCs w:val="24"/>
          <w:lang w:val="en-US"/>
        </w:rPr>
        <w:t xml:space="preserve">, </w:t>
      </w:r>
      <w:r w:rsidR="00802410">
        <w:rPr>
          <w:rFonts w:ascii="Cambria" w:eastAsia="Times New Roman" w:hAnsi="Cambria"/>
          <w:sz w:val="24"/>
          <w:szCs w:val="24"/>
        </w:rPr>
        <w:t>15</w:t>
      </w:r>
      <w:r w:rsidRPr="00F30444">
        <w:rPr>
          <w:rFonts w:ascii="Cambria" w:eastAsia="Times New Roman" w:hAnsi="Cambria"/>
          <w:sz w:val="24"/>
          <w:szCs w:val="24"/>
        </w:rPr>
        <w:t>.</w:t>
      </w:r>
      <w:r w:rsidR="00155037">
        <w:rPr>
          <w:rFonts w:ascii="Cambria" w:eastAsia="Times New Roman" w:hAnsi="Cambria"/>
          <w:sz w:val="24"/>
          <w:szCs w:val="24"/>
        </w:rPr>
        <w:t xml:space="preserve"> </w:t>
      </w:r>
      <w:r w:rsidRPr="00F30444">
        <w:rPr>
          <w:rFonts w:ascii="Cambria" w:eastAsia="Times New Roman" w:hAnsi="Cambria"/>
          <w:sz w:val="24"/>
          <w:szCs w:val="24"/>
        </w:rPr>
        <w:t>https://www.ijoi-online.org/</w:t>
      </w:r>
    </w:p>
    <w:p w14:paraId="300C6BEC" w14:textId="22C1A48A" w:rsidR="00F30444" w:rsidRPr="00F30444" w:rsidRDefault="00F30444" w:rsidP="00155037">
      <w:pPr>
        <w:widowControl w:val="0"/>
        <w:pBdr>
          <w:top w:val="nil"/>
          <w:left w:val="nil"/>
          <w:bottom w:val="nil"/>
          <w:right w:val="nil"/>
          <w:between w:val="nil"/>
        </w:pBdr>
        <w:spacing w:after="0" w:line="240" w:lineRule="auto"/>
        <w:ind w:left="720" w:hanging="720"/>
        <w:jc w:val="both"/>
        <w:rPr>
          <w:rFonts w:ascii="Cambria" w:eastAsia="Times New Roman" w:hAnsi="Cambria"/>
          <w:sz w:val="24"/>
          <w:szCs w:val="24"/>
        </w:rPr>
      </w:pPr>
      <w:r w:rsidRPr="00F30444">
        <w:rPr>
          <w:rFonts w:ascii="Cambria" w:eastAsia="Times New Roman" w:hAnsi="Cambria"/>
          <w:sz w:val="24"/>
          <w:szCs w:val="24"/>
        </w:rPr>
        <w:t>Lolyana, L. A. P., &amp; Mohammad Wahed. (2023). Analisis Peran Sektor Pariwisata</w:t>
      </w:r>
      <w:r w:rsidR="00155037">
        <w:rPr>
          <w:rFonts w:ascii="Cambria" w:eastAsia="Times New Roman" w:hAnsi="Cambria"/>
          <w:sz w:val="24"/>
          <w:szCs w:val="24"/>
        </w:rPr>
        <w:t xml:space="preserve"> </w:t>
      </w:r>
      <w:r w:rsidR="004F3919">
        <w:rPr>
          <w:rFonts w:ascii="Cambria" w:eastAsia="Times New Roman" w:hAnsi="Cambria"/>
          <w:sz w:val="24"/>
          <w:szCs w:val="24"/>
        </w:rPr>
        <w:t xml:space="preserve">Terhadap Peningkatan Ekonomi </w:t>
      </w:r>
      <w:r w:rsidR="004F3919">
        <w:rPr>
          <w:rFonts w:ascii="Cambria" w:eastAsia="Times New Roman" w:hAnsi="Cambria"/>
          <w:sz w:val="24"/>
          <w:szCs w:val="24"/>
          <w:lang w:val="en-US"/>
        </w:rPr>
        <w:t>d</w:t>
      </w:r>
      <w:r w:rsidRPr="00F30444">
        <w:rPr>
          <w:rFonts w:ascii="Cambria" w:eastAsia="Times New Roman" w:hAnsi="Cambria"/>
          <w:sz w:val="24"/>
          <w:szCs w:val="24"/>
        </w:rPr>
        <w:t xml:space="preserve">i Kabupaten Lombok Tengah. </w:t>
      </w:r>
      <w:r w:rsidRPr="004F3919">
        <w:rPr>
          <w:rFonts w:ascii="Cambria" w:eastAsia="Times New Roman" w:hAnsi="Cambria"/>
          <w:i/>
          <w:sz w:val="24"/>
          <w:szCs w:val="24"/>
        </w:rPr>
        <w:t>JEMSI</w:t>
      </w:r>
      <w:r w:rsidR="00155037" w:rsidRPr="004F3919">
        <w:rPr>
          <w:rFonts w:ascii="Cambria" w:eastAsia="Times New Roman" w:hAnsi="Cambria"/>
          <w:i/>
          <w:sz w:val="24"/>
          <w:szCs w:val="24"/>
        </w:rPr>
        <w:t xml:space="preserve"> </w:t>
      </w:r>
      <w:r w:rsidR="004F3919" w:rsidRPr="004F3919">
        <w:rPr>
          <w:rFonts w:ascii="Cambria" w:eastAsia="Times New Roman" w:hAnsi="Cambria"/>
          <w:i/>
          <w:sz w:val="24"/>
          <w:szCs w:val="24"/>
        </w:rPr>
        <w:t xml:space="preserve">(Jurnal Ekonomi, Manajemen, </w:t>
      </w:r>
      <w:r w:rsidR="004F3919" w:rsidRPr="004F3919">
        <w:rPr>
          <w:rFonts w:ascii="Cambria" w:eastAsia="Times New Roman" w:hAnsi="Cambria"/>
          <w:i/>
          <w:sz w:val="24"/>
          <w:szCs w:val="24"/>
          <w:lang w:val="en-US"/>
        </w:rPr>
        <w:t>d</w:t>
      </w:r>
      <w:r w:rsidRPr="004F3919">
        <w:rPr>
          <w:rFonts w:ascii="Cambria" w:eastAsia="Times New Roman" w:hAnsi="Cambria"/>
          <w:i/>
          <w:sz w:val="24"/>
          <w:szCs w:val="24"/>
        </w:rPr>
        <w:t>an Akuntansi)</w:t>
      </w:r>
      <w:r w:rsidRPr="00F30444">
        <w:rPr>
          <w:rFonts w:ascii="Cambria" w:eastAsia="Times New Roman" w:hAnsi="Cambria"/>
          <w:sz w:val="24"/>
          <w:szCs w:val="24"/>
        </w:rPr>
        <w:t>, 9(4), 1635–1644.</w:t>
      </w:r>
      <w:r w:rsidR="00155037">
        <w:rPr>
          <w:rFonts w:ascii="Cambria" w:eastAsia="Times New Roman" w:hAnsi="Cambria"/>
          <w:sz w:val="24"/>
          <w:szCs w:val="24"/>
        </w:rPr>
        <w:t xml:space="preserve"> </w:t>
      </w:r>
      <w:r w:rsidRPr="00F30444">
        <w:rPr>
          <w:rFonts w:ascii="Cambria" w:eastAsia="Times New Roman" w:hAnsi="Cambria"/>
          <w:sz w:val="24"/>
          <w:szCs w:val="24"/>
        </w:rPr>
        <w:t>https://doi.org/10.35870/jemsi.v9i4.1390</w:t>
      </w:r>
    </w:p>
    <w:p w14:paraId="051C3A50" w14:textId="242CBCC7" w:rsidR="00F30444" w:rsidRPr="00F30444" w:rsidRDefault="00F30444" w:rsidP="00155037">
      <w:pPr>
        <w:widowControl w:val="0"/>
        <w:pBdr>
          <w:top w:val="nil"/>
          <w:left w:val="nil"/>
          <w:bottom w:val="nil"/>
          <w:right w:val="nil"/>
          <w:between w:val="nil"/>
        </w:pBdr>
        <w:spacing w:after="0" w:line="240" w:lineRule="auto"/>
        <w:ind w:left="720" w:hanging="720"/>
        <w:jc w:val="both"/>
        <w:rPr>
          <w:rFonts w:ascii="Cambria" w:eastAsia="Times New Roman" w:hAnsi="Cambria"/>
          <w:sz w:val="24"/>
          <w:szCs w:val="24"/>
        </w:rPr>
      </w:pPr>
      <w:r w:rsidRPr="00F30444">
        <w:rPr>
          <w:rFonts w:ascii="Cambria" w:eastAsia="Times New Roman" w:hAnsi="Cambria"/>
          <w:sz w:val="24"/>
          <w:szCs w:val="24"/>
        </w:rPr>
        <w:t>Mihalic, T., Mohamadi, S., Abbasi, A., &amp; Dávid, L. D. (2021). Mapping a</w:t>
      </w:r>
      <w:r w:rsidR="00155037">
        <w:rPr>
          <w:rFonts w:ascii="Cambria" w:eastAsia="Times New Roman" w:hAnsi="Cambria"/>
          <w:sz w:val="24"/>
          <w:szCs w:val="24"/>
        </w:rPr>
        <w:t xml:space="preserve"> </w:t>
      </w:r>
      <w:r w:rsidRPr="00F30444">
        <w:rPr>
          <w:rFonts w:ascii="Cambria" w:eastAsia="Times New Roman" w:hAnsi="Cambria"/>
          <w:sz w:val="24"/>
          <w:szCs w:val="24"/>
        </w:rPr>
        <w:t>sustainable and responsible tourism paradigm: A bibliometric and citation</w:t>
      </w:r>
      <w:r w:rsidR="00155037">
        <w:rPr>
          <w:rFonts w:ascii="Cambria" w:eastAsia="Times New Roman" w:hAnsi="Cambria"/>
          <w:sz w:val="24"/>
          <w:szCs w:val="24"/>
        </w:rPr>
        <w:t xml:space="preserve"> </w:t>
      </w:r>
      <w:r w:rsidRPr="00F30444">
        <w:rPr>
          <w:rFonts w:ascii="Cambria" w:eastAsia="Times New Roman" w:hAnsi="Cambria"/>
          <w:sz w:val="24"/>
          <w:szCs w:val="24"/>
        </w:rPr>
        <w:t xml:space="preserve">network analysis. </w:t>
      </w:r>
      <w:r w:rsidRPr="004F3919">
        <w:rPr>
          <w:rFonts w:ascii="Cambria" w:eastAsia="Times New Roman" w:hAnsi="Cambria"/>
          <w:i/>
          <w:sz w:val="24"/>
          <w:szCs w:val="24"/>
        </w:rPr>
        <w:t>Sustainabil</w:t>
      </w:r>
      <w:r w:rsidR="004F3919" w:rsidRPr="004F3919">
        <w:rPr>
          <w:rFonts w:ascii="Cambria" w:eastAsia="Times New Roman" w:hAnsi="Cambria"/>
          <w:i/>
          <w:sz w:val="24"/>
          <w:szCs w:val="24"/>
        </w:rPr>
        <w:t>ity</w:t>
      </w:r>
      <w:r w:rsidRPr="00F30444">
        <w:rPr>
          <w:rFonts w:ascii="Cambria" w:eastAsia="Times New Roman" w:hAnsi="Cambria"/>
          <w:sz w:val="24"/>
          <w:szCs w:val="24"/>
        </w:rPr>
        <w:t>, 13(2), 1–22.</w:t>
      </w:r>
      <w:r w:rsidR="00155037">
        <w:rPr>
          <w:rFonts w:ascii="Cambria" w:eastAsia="Times New Roman" w:hAnsi="Cambria"/>
          <w:sz w:val="24"/>
          <w:szCs w:val="24"/>
        </w:rPr>
        <w:t xml:space="preserve"> </w:t>
      </w:r>
      <w:r w:rsidRPr="00F30444">
        <w:rPr>
          <w:rFonts w:ascii="Cambria" w:eastAsia="Times New Roman" w:hAnsi="Cambria"/>
          <w:sz w:val="24"/>
          <w:szCs w:val="24"/>
        </w:rPr>
        <w:t>https://doi.org/10.3390/su13020853</w:t>
      </w:r>
    </w:p>
    <w:p w14:paraId="27DA2C0C" w14:textId="68D2A7BC" w:rsidR="00F30444" w:rsidRPr="00F30444" w:rsidRDefault="00F30444" w:rsidP="00155037">
      <w:pPr>
        <w:widowControl w:val="0"/>
        <w:pBdr>
          <w:top w:val="nil"/>
          <w:left w:val="nil"/>
          <w:bottom w:val="nil"/>
          <w:right w:val="nil"/>
          <w:between w:val="nil"/>
        </w:pBdr>
        <w:spacing w:after="0" w:line="240" w:lineRule="auto"/>
        <w:ind w:left="720" w:hanging="720"/>
        <w:jc w:val="both"/>
        <w:rPr>
          <w:rFonts w:ascii="Cambria" w:eastAsia="Times New Roman" w:hAnsi="Cambria"/>
          <w:sz w:val="24"/>
          <w:szCs w:val="24"/>
        </w:rPr>
      </w:pPr>
      <w:r w:rsidRPr="00F30444">
        <w:rPr>
          <w:rFonts w:ascii="Cambria" w:eastAsia="Times New Roman" w:hAnsi="Cambria"/>
          <w:sz w:val="24"/>
          <w:szCs w:val="24"/>
        </w:rPr>
        <w:t>Mulyapradana, A., Anjarini, A. D., &amp; Harnoto, H. (2020). Pengaruh Kualitas</w:t>
      </w:r>
      <w:r w:rsidR="00155037">
        <w:rPr>
          <w:rFonts w:ascii="Cambria" w:eastAsia="Times New Roman" w:hAnsi="Cambria"/>
          <w:sz w:val="24"/>
          <w:szCs w:val="24"/>
        </w:rPr>
        <w:t xml:space="preserve"> </w:t>
      </w:r>
      <w:r w:rsidRPr="00F30444">
        <w:rPr>
          <w:rFonts w:ascii="Cambria" w:eastAsia="Times New Roman" w:hAnsi="Cambria"/>
          <w:sz w:val="24"/>
          <w:szCs w:val="24"/>
        </w:rPr>
        <w:t xml:space="preserve">Pelayanan Terhadap Kepuasan Pelanggan di PT. Tempo Cabang Tegal. </w:t>
      </w:r>
      <w:r w:rsidRPr="00047E84">
        <w:rPr>
          <w:rFonts w:ascii="Cambria" w:eastAsia="Times New Roman" w:hAnsi="Cambria"/>
          <w:i/>
          <w:sz w:val="24"/>
          <w:szCs w:val="24"/>
        </w:rPr>
        <w:t>Jesya</w:t>
      </w:r>
      <w:r w:rsidR="00155037" w:rsidRPr="00047E84">
        <w:rPr>
          <w:rFonts w:ascii="Cambria" w:eastAsia="Times New Roman" w:hAnsi="Cambria"/>
          <w:i/>
          <w:sz w:val="24"/>
          <w:szCs w:val="24"/>
        </w:rPr>
        <w:t xml:space="preserve"> </w:t>
      </w:r>
      <w:r w:rsidRPr="00047E84">
        <w:rPr>
          <w:rFonts w:ascii="Cambria" w:eastAsia="Times New Roman" w:hAnsi="Cambria"/>
          <w:i/>
          <w:sz w:val="24"/>
          <w:szCs w:val="24"/>
        </w:rPr>
        <w:t>(Jurnal Ekonomi dan Ekonomi Syariah)</w:t>
      </w:r>
      <w:r w:rsidRPr="00F30444">
        <w:rPr>
          <w:rFonts w:ascii="Cambria" w:eastAsia="Times New Roman" w:hAnsi="Cambria"/>
          <w:sz w:val="24"/>
          <w:szCs w:val="24"/>
        </w:rPr>
        <w:t>, 3(1),26-38</w:t>
      </w:r>
    </w:p>
    <w:p w14:paraId="3A4BE75E" w14:textId="1974166D" w:rsidR="00F30444" w:rsidRPr="00F30444" w:rsidRDefault="00F30444" w:rsidP="00155037">
      <w:pPr>
        <w:widowControl w:val="0"/>
        <w:pBdr>
          <w:top w:val="nil"/>
          <w:left w:val="nil"/>
          <w:bottom w:val="nil"/>
          <w:right w:val="nil"/>
          <w:between w:val="nil"/>
        </w:pBdr>
        <w:spacing w:after="0" w:line="240" w:lineRule="auto"/>
        <w:ind w:left="720" w:hanging="720"/>
        <w:jc w:val="both"/>
        <w:rPr>
          <w:rFonts w:ascii="Cambria" w:eastAsia="Times New Roman" w:hAnsi="Cambria"/>
          <w:sz w:val="24"/>
          <w:szCs w:val="24"/>
        </w:rPr>
      </w:pPr>
      <w:r w:rsidRPr="00F30444">
        <w:rPr>
          <w:rFonts w:ascii="Cambria" w:eastAsia="Times New Roman" w:hAnsi="Cambria"/>
          <w:sz w:val="24"/>
          <w:szCs w:val="24"/>
        </w:rPr>
        <w:t>Musqari, N., &amp; Huda, N. (2018). Pengaruh Kualitas Layanan terhadap Loyalitas</w:t>
      </w:r>
      <w:r w:rsidR="00155037">
        <w:rPr>
          <w:rFonts w:ascii="Cambria" w:eastAsia="Times New Roman" w:hAnsi="Cambria"/>
          <w:sz w:val="24"/>
          <w:szCs w:val="24"/>
        </w:rPr>
        <w:t xml:space="preserve"> </w:t>
      </w:r>
      <w:r w:rsidRPr="00F30444">
        <w:rPr>
          <w:rFonts w:ascii="Cambria" w:eastAsia="Times New Roman" w:hAnsi="Cambria"/>
          <w:sz w:val="24"/>
          <w:szCs w:val="24"/>
        </w:rPr>
        <w:t>Melalui Variabel Kepuasan pada Lembaga Amil Zakat (Studi pada</w:t>
      </w:r>
      <w:r w:rsidR="00155037">
        <w:rPr>
          <w:rFonts w:ascii="Cambria" w:eastAsia="Times New Roman" w:hAnsi="Cambria"/>
          <w:sz w:val="24"/>
          <w:szCs w:val="24"/>
        </w:rPr>
        <w:t xml:space="preserve"> </w:t>
      </w:r>
      <w:r w:rsidRPr="00F30444">
        <w:rPr>
          <w:rFonts w:ascii="Cambria" w:eastAsia="Times New Roman" w:hAnsi="Cambria"/>
          <w:sz w:val="24"/>
          <w:szCs w:val="24"/>
        </w:rPr>
        <w:t xml:space="preserve">Baituzzakah Pertamina Kantor Pusat). </w:t>
      </w:r>
      <w:r w:rsidRPr="00047E84">
        <w:rPr>
          <w:rFonts w:ascii="Cambria" w:eastAsia="Times New Roman" w:hAnsi="Cambria"/>
          <w:i/>
          <w:sz w:val="24"/>
          <w:szCs w:val="24"/>
        </w:rPr>
        <w:t>Perisai</w:t>
      </w:r>
      <w:r w:rsidRPr="00F30444">
        <w:rPr>
          <w:rFonts w:ascii="Cambria" w:eastAsia="Times New Roman" w:hAnsi="Cambria"/>
          <w:sz w:val="24"/>
          <w:szCs w:val="24"/>
        </w:rPr>
        <w:t>, 2(1), 34–53.</w:t>
      </w:r>
      <w:r w:rsidR="00047E84">
        <w:rPr>
          <w:rFonts w:ascii="Cambria" w:eastAsia="Times New Roman" w:hAnsi="Cambria"/>
          <w:sz w:val="24"/>
          <w:szCs w:val="24"/>
          <w:lang w:val="en-US"/>
        </w:rPr>
        <w:t xml:space="preserve"> </w:t>
      </w:r>
      <w:r w:rsidRPr="00F30444">
        <w:rPr>
          <w:rFonts w:ascii="Cambria" w:eastAsia="Times New Roman" w:hAnsi="Cambria"/>
          <w:sz w:val="24"/>
          <w:szCs w:val="24"/>
        </w:rPr>
        <w:t>https://doi.org/10.21070/perisai.v%vi%i.1469</w:t>
      </w:r>
    </w:p>
    <w:p w14:paraId="695680C8" w14:textId="77777777" w:rsidR="00F30444" w:rsidRPr="00F30444" w:rsidRDefault="00F30444" w:rsidP="00F30444">
      <w:pPr>
        <w:widowControl w:val="0"/>
        <w:pBdr>
          <w:top w:val="nil"/>
          <w:left w:val="nil"/>
          <w:bottom w:val="nil"/>
          <w:right w:val="nil"/>
          <w:between w:val="nil"/>
        </w:pBdr>
        <w:spacing w:after="0" w:line="240" w:lineRule="auto"/>
        <w:ind w:left="720" w:hanging="720"/>
        <w:jc w:val="both"/>
        <w:rPr>
          <w:rFonts w:ascii="Cambria" w:eastAsia="Times New Roman" w:hAnsi="Cambria"/>
          <w:sz w:val="24"/>
          <w:szCs w:val="24"/>
        </w:rPr>
      </w:pPr>
      <w:r w:rsidRPr="00F30444">
        <w:rPr>
          <w:rFonts w:ascii="Cambria" w:eastAsia="Times New Roman" w:hAnsi="Cambria"/>
          <w:sz w:val="24"/>
          <w:szCs w:val="24"/>
        </w:rPr>
        <w:t xml:space="preserve">Priansa. 2017. </w:t>
      </w:r>
      <w:r w:rsidRPr="00047E84">
        <w:rPr>
          <w:rFonts w:ascii="Cambria" w:eastAsia="Times New Roman" w:hAnsi="Cambria"/>
          <w:i/>
          <w:sz w:val="24"/>
          <w:szCs w:val="24"/>
        </w:rPr>
        <w:t>Manajemen Pelayanan Prima</w:t>
      </w:r>
      <w:r w:rsidRPr="00F30444">
        <w:rPr>
          <w:rFonts w:ascii="Cambria" w:eastAsia="Times New Roman" w:hAnsi="Cambria"/>
          <w:sz w:val="24"/>
          <w:szCs w:val="24"/>
        </w:rPr>
        <w:t>. Bandung: Alfabeta</w:t>
      </w:r>
    </w:p>
    <w:p w14:paraId="69176C81" w14:textId="37FC8EF0" w:rsidR="00F30444" w:rsidRPr="00F30444" w:rsidRDefault="00F30444" w:rsidP="00155037">
      <w:pPr>
        <w:widowControl w:val="0"/>
        <w:pBdr>
          <w:top w:val="nil"/>
          <w:left w:val="nil"/>
          <w:bottom w:val="nil"/>
          <w:right w:val="nil"/>
          <w:between w:val="nil"/>
        </w:pBdr>
        <w:spacing w:after="0" w:line="240" w:lineRule="auto"/>
        <w:ind w:left="720" w:hanging="720"/>
        <w:jc w:val="both"/>
        <w:rPr>
          <w:rFonts w:ascii="Cambria" w:eastAsia="Times New Roman" w:hAnsi="Cambria"/>
          <w:sz w:val="24"/>
          <w:szCs w:val="24"/>
        </w:rPr>
      </w:pPr>
      <w:r w:rsidRPr="00F30444">
        <w:rPr>
          <w:rFonts w:ascii="Cambria" w:eastAsia="Times New Roman" w:hAnsi="Cambria"/>
          <w:sz w:val="24"/>
          <w:szCs w:val="24"/>
        </w:rPr>
        <w:t>Reindrawati, D. Y., Rhama, B., &amp; Hisan, U. F. C. (2022). Threats to Sustainable</w:t>
      </w:r>
      <w:r w:rsidR="00155037">
        <w:rPr>
          <w:rFonts w:ascii="Cambria" w:eastAsia="Times New Roman" w:hAnsi="Cambria"/>
          <w:sz w:val="24"/>
          <w:szCs w:val="24"/>
        </w:rPr>
        <w:t xml:space="preserve"> </w:t>
      </w:r>
      <w:r w:rsidRPr="00F30444">
        <w:rPr>
          <w:rFonts w:ascii="Cambria" w:eastAsia="Times New Roman" w:hAnsi="Cambria"/>
          <w:sz w:val="24"/>
          <w:szCs w:val="24"/>
        </w:rPr>
        <w:t>Tourism in National Parks: Case Studies from Indonesia and South Africa.</w:t>
      </w:r>
      <w:r w:rsidR="00155037">
        <w:rPr>
          <w:rFonts w:ascii="Cambria" w:eastAsia="Times New Roman" w:hAnsi="Cambria"/>
          <w:sz w:val="24"/>
          <w:szCs w:val="24"/>
        </w:rPr>
        <w:t xml:space="preserve"> </w:t>
      </w:r>
      <w:r w:rsidRPr="00047E84">
        <w:rPr>
          <w:rFonts w:ascii="Cambria" w:eastAsia="Times New Roman" w:hAnsi="Cambria"/>
          <w:i/>
          <w:sz w:val="24"/>
          <w:szCs w:val="24"/>
        </w:rPr>
        <w:t>African Journal of Hospitality, Tourism and Leisure</w:t>
      </w:r>
      <w:r w:rsidRPr="00F30444">
        <w:rPr>
          <w:rFonts w:ascii="Cambria" w:eastAsia="Times New Roman" w:hAnsi="Cambria"/>
          <w:sz w:val="24"/>
          <w:szCs w:val="24"/>
        </w:rPr>
        <w:t>, 11(3), 919–937.</w:t>
      </w:r>
      <w:r w:rsidR="00155037">
        <w:rPr>
          <w:rFonts w:ascii="Cambria" w:eastAsia="Times New Roman" w:hAnsi="Cambria"/>
          <w:sz w:val="24"/>
          <w:szCs w:val="24"/>
        </w:rPr>
        <w:t xml:space="preserve"> </w:t>
      </w:r>
      <w:r w:rsidRPr="00F30444">
        <w:rPr>
          <w:rFonts w:ascii="Cambria" w:eastAsia="Times New Roman" w:hAnsi="Cambria"/>
          <w:sz w:val="24"/>
          <w:szCs w:val="24"/>
        </w:rPr>
        <w:t>https://doi.org/10.46222/ajhtl.19770720.266</w:t>
      </w:r>
    </w:p>
    <w:p w14:paraId="27D0CF25" w14:textId="1BFC7C62" w:rsidR="00F30444" w:rsidRPr="00F30444" w:rsidRDefault="00F30444" w:rsidP="00A97944">
      <w:pPr>
        <w:widowControl w:val="0"/>
        <w:pBdr>
          <w:top w:val="nil"/>
          <w:left w:val="nil"/>
          <w:bottom w:val="nil"/>
          <w:right w:val="nil"/>
          <w:between w:val="nil"/>
        </w:pBdr>
        <w:spacing w:after="0" w:line="240" w:lineRule="auto"/>
        <w:ind w:left="720" w:hanging="720"/>
        <w:jc w:val="both"/>
        <w:rPr>
          <w:rFonts w:ascii="Cambria" w:eastAsia="Times New Roman" w:hAnsi="Cambria"/>
          <w:sz w:val="24"/>
          <w:szCs w:val="24"/>
        </w:rPr>
      </w:pPr>
      <w:r w:rsidRPr="00F30444">
        <w:rPr>
          <w:rFonts w:ascii="Cambria" w:eastAsia="Times New Roman" w:hAnsi="Cambria"/>
          <w:sz w:val="24"/>
          <w:szCs w:val="24"/>
        </w:rPr>
        <w:t xml:space="preserve">Sedarmayanti (2018). </w:t>
      </w:r>
      <w:r w:rsidRPr="00047E84">
        <w:rPr>
          <w:rFonts w:ascii="Cambria" w:eastAsia="Times New Roman" w:hAnsi="Cambria"/>
          <w:i/>
          <w:sz w:val="24"/>
          <w:szCs w:val="24"/>
        </w:rPr>
        <w:t>Pembangunan dan Pengembangan Pariwisat</w:t>
      </w:r>
      <w:r w:rsidRPr="00F30444">
        <w:rPr>
          <w:rFonts w:ascii="Cambria" w:eastAsia="Times New Roman" w:hAnsi="Cambria"/>
          <w:sz w:val="24"/>
          <w:szCs w:val="24"/>
        </w:rPr>
        <w:t xml:space="preserve">a. Bandung: </w:t>
      </w:r>
      <w:r w:rsidR="00A97944">
        <w:rPr>
          <w:rFonts w:ascii="Cambria" w:eastAsia="Times New Roman" w:hAnsi="Cambria"/>
          <w:sz w:val="24"/>
          <w:szCs w:val="24"/>
        </w:rPr>
        <w:t xml:space="preserve">PT </w:t>
      </w:r>
      <w:r w:rsidRPr="00F30444">
        <w:rPr>
          <w:rFonts w:ascii="Cambria" w:eastAsia="Times New Roman" w:hAnsi="Cambria"/>
          <w:sz w:val="24"/>
          <w:szCs w:val="24"/>
        </w:rPr>
        <w:t>Refika Aditama.</w:t>
      </w:r>
    </w:p>
    <w:p w14:paraId="05F79173" w14:textId="5955B24A" w:rsidR="00F30444" w:rsidRPr="00F30444" w:rsidRDefault="00047E84" w:rsidP="00A97944">
      <w:pPr>
        <w:widowControl w:val="0"/>
        <w:pBdr>
          <w:top w:val="nil"/>
          <w:left w:val="nil"/>
          <w:bottom w:val="nil"/>
          <w:right w:val="nil"/>
          <w:between w:val="nil"/>
        </w:pBdr>
        <w:spacing w:after="0" w:line="240" w:lineRule="auto"/>
        <w:ind w:left="720" w:hanging="720"/>
        <w:jc w:val="both"/>
        <w:rPr>
          <w:rFonts w:ascii="Cambria" w:eastAsia="Times New Roman" w:hAnsi="Cambria"/>
          <w:sz w:val="24"/>
          <w:szCs w:val="24"/>
        </w:rPr>
      </w:pPr>
      <w:r>
        <w:rPr>
          <w:rFonts w:ascii="Cambria" w:eastAsia="Times New Roman" w:hAnsi="Cambria"/>
          <w:sz w:val="24"/>
          <w:szCs w:val="24"/>
        </w:rPr>
        <w:t>Sembiring, N</w:t>
      </w:r>
      <w:r>
        <w:rPr>
          <w:rFonts w:ascii="Cambria" w:eastAsia="Times New Roman" w:hAnsi="Cambria"/>
          <w:sz w:val="24"/>
          <w:szCs w:val="24"/>
          <w:lang w:val="en-US"/>
        </w:rPr>
        <w:t>.</w:t>
      </w:r>
      <w:r>
        <w:rPr>
          <w:rFonts w:ascii="Cambria" w:eastAsia="Times New Roman" w:hAnsi="Cambria"/>
          <w:sz w:val="24"/>
          <w:szCs w:val="24"/>
        </w:rPr>
        <w:t xml:space="preserve"> M</w:t>
      </w:r>
      <w:r>
        <w:rPr>
          <w:rFonts w:ascii="Cambria" w:eastAsia="Times New Roman" w:hAnsi="Cambria"/>
          <w:sz w:val="24"/>
          <w:szCs w:val="24"/>
          <w:lang w:val="en-US"/>
        </w:rPr>
        <w:t xml:space="preserve">. </w:t>
      </w:r>
      <w:r>
        <w:rPr>
          <w:rFonts w:ascii="Cambria" w:eastAsia="Times New Roman" w:hAnsi="Cambria"/>
          <w:sz w:val="24"/>
          <w:szCs w:val="24"/>
        </w:rPr>
        <w:t>H</w:t>
      </w:r>
      <w:r>
        <w:rPr>
          <w:rFonts w:ascii="Cambria" w:eastAsia="Times New Roman" w:hAnsi="Cambria"/>
          <w:sz w:val="24"/>
          <w:szCs w:val="24"/>
          <w:lang w:val="en-US"/>
        </w:rPr>
        <w:t>.</w:t>
      </w:r>
      <w:r w:rsidR="00F30444" w:rsidRPr="00F30444">
        <w:rPr>
          <w:rFonts w:ascii="Cambria" w:eastAsia="Times New Roman" w:hAnsi="Cambria"/>
          <w:sz w:val="24"/>
          <w:szCs w:val="24"/>
        </w:rPr>
        <w:t xml:space="preserve"> (2019). </w:t>
      </w:r>
      <w:r w:rsidR="00F30444" w:rsidRPr="00047E84">
        <w:rPr>
          <w:rFonts w:ascii="Cambria" w:eastAsia="Times New Roman" w:hAnsi="Cambria"/>
          <w:i/>
          <w:sz w:val="24"/>
          <w:szCs w:val="24"/>
        </w:rPr>
        <w:t>Strategi Pemasaran Jasa: Teori dan Aplikasi di</w:t>
      </w:r>
      <w:r w:rsidR="00A97944" w:rsidRPr="00047E84">
        <w:rPr>
          <w:rFonts w:ascii="Cambria" w:eastAsia="Times New Roman" w:hAnsi="Cambria"/>
          <w:i/>
          <w:sz w:val="24"/>
          <w:szCs w:val="24"/>
        </w:rPr>
        <w:t xml:space="preserve"> </w:t>
      </w:r>
      <w:r w:rsidR="00F30444" w:rsidRPr="00047E84">
        <w:rPr>
          <w:rFonts w:ascii="Cambria" w:eastAsia="Times New Roman" w:hAnsi="Cambria"/>
          <w:i/>
          <w:sz w:val="24"/>
          <w:szCs w:val="24"/>
        </w:rPr>
        <w:t>Indonesia</w:t>
      </w:r>
      <w:r w:rsidR="00F30444" w:rsidRPr="00F30444">
        <w:rPr>
          <w:rFonts w:ascii="Cambria" w:eastAsia="Times New Roman" w:hAnsi="Cambria"/>
          <w:sz w:val="24"/>
          <w:szCs w:val="24"/>
        </w:rPr>
        <w:t>. Penerbitan, Yogyakarta.</w:t>
      </w:r>
    </w:p>
    <w:p w14:paraId="06E701AF" w14:textId="757BF9B9" w:rsidR="00F30444" w:rsidRPr="00047E84" w:rsidRDefault="00F30444" w:rsidP="00A97944">
      <w:pPr>
        <w:widowControl w:val="0"/>
        <w:pBdr>
          <w:top w:val="nil"/>
          <w:left w:val="nil"/>
          <w:bottom w:val="nil"/>
          <w:right w:val="nil"/>
          <w:between w:val="nil"/>
        </w:pBdr>
        <w:spacing w:after="0" w:line="240" w:lineRule="auto"/>
        <w:ind w:left="720" w:hanging="720"/>
        <w:jc w:val="both"/>
        <w:rPr>
          <w:rFonts w:ascii="Cambria" w:eastAsia="Times New Roman" w:hAnsi="Cambria"/>
          <w:sz w:val="24"/>
          <w:szCs w:val="24"/>
          <w:lang w:val="en-US"/>
        </w:rPr>
      </w:pPr>
      <w:r w:rsidRPr="00F30444">
        <w:rPr>
          <w:rFonts w:ascii="Cambria" w:eastAsia="Times New Roman" w:hAnsi="Cambria"/>
          <w:sz w:val="24"/>
          <w:szCs w:val="24"/>
        </w:rPr>
        <w:t xml:space="preserve">Soekadijo, R. G. (2017). </w:t>
      </w:r>
      <w:r w:rsidRPr="00047E84">
        <w:rPr>
          <w:rFonts w:ascii="Cambria" w:eastAsia="Times New Roman" w:hAnsi="Cambria"/>
          <w:i/>
          <w:sz w:val="24"/>
          <w:szCs w:val="24"/>
        </w:rPr>
        <w:t>Anatomi Pariwisata: Memahami Parisiwata sebagai</w:t>
      </w:r>
      <w:r w:rsidR="00A97944" w:rsidRPr="00047E84">
        <w:rPr>
          <w:rFonts w:ascii="Cambria" w:eastAsia="Times New Roman" w:hAnsi="Cambria"/>
          <w:i/>
          <w:sz w:val="24"/>
          <w:szCs w:val="24"/>
        </w:rPr>
        <w:t xml:space="preserve"> </w:t>
      </w:r>
      <w:r w:rsidRPr="00047E84">
        <w:rPr>
          <w:rFonts w:ascii="Cambria" w:eastAsia="Times New Roman" w:hAnsi="Cambria"/>
          <w:i/>
          <w:sz w:val="24"/>
          <w:szCs w:val="24"/>
        </w:rPr>
        <w:t xml:space="preserve">Systemic </w:t>
      </w:r>
      <w:r w:rsidR="00047E84" w:rsidRPr="00047E84">
        <w:rPr>
          <w:rFonts w:ascii="Cambria" w:eastAsia="Times New Roman" w:hAnsi="Cambria"/>
          <w:i/>
          <w:sz w:val="24"/>
          <w:szCs w:val="24"/>
        </w:rPr>
        <w:t>Linkage</w:t>
      </w:r>
      <w:r w:rsidR="00047E84">
        <w:rPr>
          <w:rFonts w:ascii="Cambria" w:eastAsia="Times New Roman" w:hAnsi="Cambria"/>
          <w:sz w:val="24"/>
          <w:szCs w:val="24"/>
        </w:rPr>
        <w:t>. Jakarta</w:t>
      </w:r>
      <w:r w:rsidR="00047E84">
        <w:rPr>
          <w:rFonts w:ascii="Cambria" w:eastAsia="Times New Roman" w:hAnsi="Cambria"/>
          <w:sz w:val="24"/>
          <w:szCs w:val="24"/>
          <w:lang w:val="en-US"/>
        </w:rPr>
        <w:t>:</w:t>
      </w:r>
      <w:r w:rsidRPr="00F30444">
        <w:rPr>
          <w:rFonts w:ascii="Cambria" w:eastAsia="Times New Roman" w:hAnsi="Cambria"/>
          <w:sz w:val="24"/>
          <w:szCs w:val="24"/>
        </w:rPr>
        <w:t xml:space="preserve"> PT. Gramedia Pustaka Utama</w:t>
      </w:r>
      <w:r w:rsidR="00047E84">
        <w:rPr>
          <w:rFonts w:ascii="Cambria" w:eastAsia="Times New Roman" w:hAnsi="Cambria"/>
          <w:sz w:val="24"/>
          <w:szCs w:val="24"/>
          <w:lang w:val="en-US"/>
        </w:rPr>
        <w:t>.</w:t>
      </w:r>
    </w:p>
    <w:p w14:paraId="7541491B" w14:textId="194E73E5" w:rsidR="00F30444" w:rsidRPr="00F30444" w:rsidRDefault="00F30444" w:rsidP="00A97944">
      <w:pPr>
        <w:widowControl w:val="0"/>
        <w:pBdr>
          <w:top w:val="nil"/>
          <w:left w:val="nil"/>
          <w:bottom w:val="nil"/>
          <w:right w:val="nil"/>
          <w:between w:val="nil"/>
        </w:pBdr>
        <w:spacing w:after="0" w:line="240" w:lineRule="auto"/>
        <w:ind w:left="720" w:hanging="720"/>
        <w:jc w:val="both"/>
        <w:rPr>
          <w:rFonts w:ascii="Cambria" w:eastAsia="Times New Roman" w:hAnsi="Cambria"/>
          <w:sz w:val="24"/>
          <w:szCs w:val="24"/>
        </w:rPr>
      </w:pPr>
      <w:r w:rsidRPr="00F30444">
        <w:rPr>
          <w:rFonts w:ascii="Cambria" w:eastAsia="Times New Roman" w:hAnsi="Cambria"/>
          <w:sz w:val="24"/>
          <w:szCs w:val="24"/>
        </w:rPr>
        <w:t>Sunyoto, D. (2018). Dasar-Dasar Management Pemasaran (Konsep, Strategi, dan</w:t>
      </w:r>
      <w:r w:rsidR="00A97944">
        <w:rPr>
          <w:rFonts w:ascii="Cambria" w:eastAsia="Times New Roman" w:hAnsi="Cambria"/>
          <w:sz w:val="24"/>
          <w:szCs w:val="24"/>
        </w:rPr>
        <w:t xml:space="preserve"> </w:t>
      </w:r>
      <w:r w:rsidR="00047E84">
        <w:rPr>
          <w:rFonts w:ascii="Cambria" w:eastAsia="Times New Roman" w:hAnsi="Cambria"/>
          <w:sz w:val="24"/>
          <w:szCs w:val="24"/>
        </w:rPr>
        <w:t xml:space="preserve">Kasus) </w:t>
      </w:r>
      <w:r w:rsidRPr="00F30444">
        <w:rPr>
          <w:rFonts w:ascii="Cambria" w:eastAsia="Times New Roman" w:hAnsi="Cambria"/>
          <w:sz w:val="24"/>
          <w:szCs w:val="24"/>
        </w:rPr>
        <w:t>. Jakarta: CAPS (Center of Academic Publishing Service)</w:t>
      </w:r>
    </w:p>
    <w:p w14:paraId="74C935DE" w14:textId="77777777" w:rsidR="00F23A9E" w:rsidRDefault="00F30444" w:rsidP="00715B40">
      <w:pPr>
        <w:widowControl w:val="0"/>
        <w:pBdr>
          <w:top w:val="nil"/>
          <w:left w:val="nil"/>
          <w:bottom w:val="nil"/>
          <w:right w:val="nil"/>
          <w:between w:val="nil"/>
        </w:pBdr>
        <w:spacing w:after="0" w:line="240" w:lineRule="auto"/>
        <w:ind w:left="720" w:hanging="720"/>
        <w:jc w:val="both"/>
        <w:rPr>
          <w:rFonts w:ascii="Cambria" w:eastAsia="Times New Roman" w:hAnsi="Cambria"/>
          <w:sz w:val="24"/>
          <w:szCs w:val="24"/>
        </w:rPr>
      </w:pPr>
      <w:r w:rsidRPr="00F30444">
        <w:rPr>
          <w:rFonts w:ascii="Cambria" w:eastAsia="Times New Roman" w:hAnsi="Cambria"/>
          <w:sz w:val="24"/>
          <w:szCs w:val="24"/>
        </w:rPr>
        <w:t>Supriyono, E. (2015). Pengaruh Profitabilitas Dan Kepemilikan Institusional</w:t>
      </w:r>
      <w:r w:rsidR="00A97944">
        <w:rPr>
          <w:rFonts w:ascii="Cambria" w:eastAsia="Times New Roman" w:hAnsi="Cambria"/>
          <w:sz w:val="24"/>
          <w:szCs w:val="24"/>
        </w:rPr>
        <w:t xml:space="preserve"> </w:t>
      </w:r>
      <w:r w:rsidRPr="00F30444">
        <w:rPr>
          <w:rFonts w:ascii="Cambria" w:eastAsia="Times New Roman" w:hAnsi="Cambria"/>
          <w:sz w:val="24"/>
          <w:szCs w:val="24"/>
        </w:rPr>
        <w:t>Terhadap Nilai Perusahaan Dengan Kebijakan Dividen Sebagai Variabel</w:t>
      </w:r>
      <w:r w:rsidR="00A97944">
        <w:rPr>
          <w:rFonts w:ascii="Cambria" w:eastAsia="Times New Roman" w:hAnsi="Cambria"/>
          <w:sz w:val="24"/>
          <w:szCs w:val="24"/>
        </w:rPr>
        <w:t xml:space="preserve"> </w:t>
      </w:r>
      <w:r w:rsidRPr="00F30444">
        <w:rPr>
          <w:rFonts w:ascii="Cambria" w:eastAsia="Times New Roman" w:hAnsi="Cambria"/>
          <w:sz w:val="24"/>
          <w:szCs w:val="24"/>
        </w:rPr>
        <w:t xml:space="preserve">Intervening Pada </w:t>
      </w:r>
      <w:r w:rsidRPr="00F30444">
        <w:rPr>
          <w:rFonts w:ascii="Cambria" w:eastAsia="Times New Roman" w:hAnsi="Cambria"/>
          <w:sz w:val="24"/>
          <w:szCs w:val="24"/>
        </w:rPr>
        <w:lastRenderedPageBreak/>
        <w:t>Perusahaan Manufaktur Yang Terdaftar Di Bursa Efek</w:t>
      </w:r>
      <w:r w:rsidR="00A97944">
        <w:rPr>
          <w:rFonts w:ascii="Cambria" w:eastAsia="Times New Roman" w:hAnsi="Cambria"/>
          <w:sz w:val="24"/>
          <w:szCs w:val="24"/>
        </w:rPr>
        <w:t xml:space="preserve"> </w:t>
      </w:r>
      <w:r w:rsidRPr="00F30444">
        <w:rPr>
          <w:rFonts w:ascii="Cambria" w:eastAsia="Times New Roman" w:hAnsi="Cambria"/>
          <w:sz w:val="24"/>
          <w:szCs w:val="24"/>
        </w:rPr>
        <w:t xml:space="preserve">Indonesia Periode 2010-2014. </w:t>
      </w:r>
      <w:r w:rsidRPr="00F23A9E">
        <w:rPr>
          <w:rFonts w:ascii="Cambria" w:eastAsia="Times New Roman" w:hAnsi="Cambria"/>
          <w:i/>
          <w:sz w:val="24"/>
          <w:szCs w:val="24"/>
        </w:rPr>
        <w:t>Jurnal Manajemen Bisnis</w:t>
      </w:r>
      <w:r w:rsidRPr="00F30444">
        <w:rPr>
          <w:rFonts w:ascii="Cambria" w:eastAsia="Times New Roman" w:hAnsi="Cambria"/>
          <w:sz w:val="24"/>
          <w:szCs w:val="24"/>
        </w:rPr>
        <w:t>, 6(1), 307-326.</w:t>
      </w:r>
      <w:r w:rsidR="00715B40">
        <w:rPr>
          <w:rFonts w:ascii="Cambria" w:eastAsia="Times New Roman" w:hAnsi="Cambria"/>
          <w:sz w:val="24"/>
          <w:szCs w:val="24"/>
        </w:rPr>
        <w:t xml:space="preserve"> </w:t>
      </w:r>
    </w:p>
    <w:p w14:paraId="3172632C" w14:textId="79DC2E07" w:rsidR="00F30444" w:rsidRPr="00F30444" w:rsidRDefault="00E07ED7" w:rsidP="00715B40">
      <w:pPr>
        <w:widowControl w:val="0"/>
        <w:pBdr>
          <w:top w:val="nil"/>
          <w:left w:val="nil"/>
          <w:bottom w:val="nil"/>
          <w:right w:val="nil"/>
          <w:between w:val="nil"/>
        </w:pBdr>
        <w:spacing w:after="0" w:line="240" w:lineRule="auto"/>
        <w:ind w:left="720" w:hanging="720"/>
        <w:jc w:val="both"/>
        <w:rPr>
          <w:rFonts w:ascii="Cambria" w:eastAsia="Times New Roman" w:hAnsi="Cambria"/>
          <w:sz w:val="24"/>
          <w:szCs w:val="24"/>
        </w:rPr>
      </w:pPr>
      <w:r>
        <w:rPr>
          <w:rFonts w:ascii="Cambria" w:eastAsia="Times New Roman" w:hAnsi="Cambria"/>
          <w:sz w:val="24"/>
          <w:szCs w:val="24"/>
        </w:rPr>
        <w:t>Utama, I</w:t>
      </w:r>
      <w:r>
        <w:rPr>
          <w:rFonts w:ascii="Cambria" w:eastAsia="Times New Roman" w:hAnsi="Cambria"/>
          <w:sz w:val="24"/>
          <w:szCs w:val="24"/>
          <w:lang w:val="en-US"/>
        </w:rPr>
        <w:t xml:space="preserve">. </w:t>
      </w:r>
      <w:r>
        <w:rPr>
          <w:rFonts w:ascii="Cambria" w:eastAsia="Times New Roman" w:hAnsi="Cambria"/>
          <w:sz w:val="24"/>
          <w:szCs w:val="24"/>
        </w:rPr>
        <w:t>G</w:t>
      </w:r>
      <w:r>
        <w:rPr>
          <w:rFonts w:ascii="Cambria" w:eastAsia="Times New Roman" w:hAnsi="Cambria"/>
          <w:sz w:val="24"/>
          <w:szCs w:val="24"/>
          <w:lang w:val="en-US"/>
        </w:rPr>
        <w:t>.</w:t>
      </w:r>
      <w:r>
        <w:rPr>
          <w:rFonts w:ascii="Cambria" w:eastAsia="Times New Roman" w:hAnsi="Cambria"/>
          <w:sz w:val="24"/>
          <w:szCs w:val="24"/>
        </w:rPr>
        <w:t xml:space="preserve"> B</w:t>
      </w:r>
      <w:r>
        <w:rPr>
          <w:rFonts w:ascii="Cambria" w:eastAsia="Times New Roman" w:hAnsi="Cambria"/>
          <w:sz w:val="24"/>
          <w:szCs w:val="24"/>
          <w:lang w:val="en-US"/>
        </w:rPr>
        <w:t>.</w:t>
      </w:r>
      <w:r>
        <w:rPr>
          <w:rFonts w:ascii="Cambria" w:eastAsia="Times New Roman" w:hAnsi="Cambria"/>
          <w:sz w:val="24"/>
          <w:szCs w:val="24"/>
        </w:rPr>
        <w:t xml:space="preserve"> R</w:t>
      </w:r>
      <w:r>
        <w:rPr>
          <w:rFonts w:ascii="Cambria" w:eastAsia="Times New Roman" w:hAnsi="Cambria"/>
          <w:sz w:val="24"/>
          <w:szCs w:val="24"/>
          <w:lang w:val="en-US"/>
        </w:rPr>
        <w:t>. (</w:t>
      </w:r>
      <w:r w:rsidR="00F30444" w:rsidRPr="00F30444">
        <w:rPr>
          <w:rFonts w:ascii="Cambria" w:eastAsia="Times New Roman" w:hAnsi="Cambria"/>
          <w:sz w:val="24"/>
          <w:szCs w:val="24"/>
        </w:rPr>
        <w:t>2016</w:t>
      </w:r>
      <w:r>
        <w:rPr>
          <w:rFonts w:ascii="Cambria" w:eastAsia="Times New Roman" w:hAnsi="Cambria"/>
          <w:sz w:val="24"/>
          <w:szCs w:val="24"/>
          <w:lang w:val="en-US"/>
        </w:rPr>
        <w:t>).</w:t>
      </w:r>
      <w:r>
        <w:rPr>
          <w:rFonts w:ascii="Cambria" w:eastAsia="Times New Roman" w:hAnsi="Cambria"/>
          <w:sz w:val="24"/>
          <w:szCs w:val="24"/>
        </w:rPr>
        <w:t xml:space="preserve"> </w:t>
      </w:r>
      <w:r w:rsidRPr="00E07ED7">
        <w:rPr>
          <w:rFonts w:ascii="Cambria" w:eastAsia="Times New Roman" w:hAnsi="Cambria"/>
          <w:i/>
          <w:sz w:val="24"/>
          <w:szCs w:val="24"/>
        </w:rPr>
        <w:t>Pengantar Industri Pariwisata</w:t>
      </w:r>
      <w:r>
        <w:rPr>
          <w:rFonts w:ascii="Cambria" w:eastAsia="Times New Roman" w:hAnsi="Cambria"/>
          <w:sz w:val="24"/>
          <w:szCs w:val="24"/>
          <w:lang w:val="en-US"/>
        </w:rPr>
        <w:t>. Yogyakarta:</w:t>
      </w:r>
      <w:r w:rsidR="00F30444" w:rsidRPr="00F30444">
        <w:rPr>
          <w:rFonts w:ascii="Cambria" w:eastAsia="Times New Roman" w:hAnsi="Cambria"/>
          <w:sz w:val="24"/>
          <w:szCs w:val="24"/>
        </w:rPr>
        <w:t xml:space="preserve"> Deepublish</w:t>
      </w:r>
    </w:p>
    <w:p w14:paraId="58B41C7B" w14:textId="2FE6E4F0" w:rsidR="00A97944" w:rsidRDefault="00F30444" w:rsidP="00A97944">
      <w:pPr>
        <w:widowControl w:val="0"/>
        <w:pBdr>
          <w:top w:val="nil"/>
          <w:left w:val="nil"/>
          <w:bottom w:val="nil"/>
          <w:right w:val="nil"/>
          <w:between w:val="nil"/>
        </w:pBdr>
        <w:spacing w:after="0" w:line="240" w:lineRule="auto"/>
        <w:ind w:left="720" w:hanging="720"/>
        <w:jc w:val="both"/>
        <w:rPr>
          <w:rFonts w:ascii="Cambria" w:eastAsia="Times New Roman" w:hAnsi="Cambria"/>
          <w:sz w:val="24"/>
          <w:szCs w:val="24"/>
        </w:rPr>
      </w:pPr>
      <w:r w:rsidRPr="00F30444">
        <w:rPr>
          <w:rFonts w:ascii="Cambria" w:eastAsia="Times New Roman" w:hAnsi="Cambria"/>
          <w:sz w:val="24"/>
          <w:szCs w:val="24"/>
        </w:rPr>
        <w:t xml:space="preserve">Wijayanti, A. (2022). </w:t>
      </w:r>
      <w:r w:rsidR="00A108FF" w:rsidRPr="00F30444">
        <w:rPr>
          <w:rFonts w:ascii="Cambria" w:eastAsia="Times New Roman" w:hAnsi="Cambria"/>
          <w:sz w:val="24"/>
          <w:szCs w:val="24"/>
        </w:rPr>
        <w:t>Strategi Pengembangan Wisata Malam</w:t>
      </w:r>
      <w:r w:rsidR="00A108FF">
        <w:rPr>
          <w:rFonts w:ascii="Cambria" w:eastAsia="Times New Roman" w:hAnsi="Cambria"/>
          <w:sz w:val="24"/>
          <w:szCs w:val="24"/>
        </w:rPr>
        <w:t xml:space="preserve"> </w:t>
      </w:r>
      <w:r w:rsidR="00A108FF" w:rsidRPr="00F30444">
        <w:rPr>
          <w:rFonts w:ascii="Cambria" w:eastAsia="Times New Roman" w:hAnsi="Cambria"/>
          <w:sz w:val="24"/>
          <w:szCs w:val="24"/>
        </w:rPr>
        <w:t>Berbasis Perkotaan Di Kota Yogyakarta</w:t>
      </w:r>
      <w:r w:rsidRPr="00E07ED7">
        <w:rPr>
          <w:rFonts w:ascii="Cambria" w:eastAsia="Times New Roman" w:hAnsi="Cambria"/>
          <w:i/>
          <w:sz w:val="24"/>
          <w:szCs w:val="24"/>
        </w:rPr>
        <w:t>. Journal of</w:t>
      </w:r>
      <w:r w:rsidR="00A97944" w:rsidRPr="00E07ED7">
        <w:rPr>
          <w:rFonts w:ascii="Cambria" w:eastAsia="Times New Roman" w:hAnsi="Cambria"/>
          <w:i/>
          <w:sz w:val="24"/>
          <w:szCs w:val="24"/>
        </w:rPr>
        <w:t xml:space="preserve"> </w:t>
      </w:r>
      <w:r w:rsidRPr="00E07ED7">
        <w:rPr>
          <w:rFonts w:ascii="Cambria" w:eastAsia="Times New Roman" w:hAnsi="Cambria"/>
          <w:i/>
          <w:sz w:val="24"/>
          <w:szCs w:val="24"/>
        </w:rPr>
        <w:t>Innovation Research and Knowledge</w:t>
      </w:r>
      <w:r w:rsidRPr="00F30444">
        <w:rPr>
          <w:rFonts w:ascii="Cambria" w:eastAsia="Times New Roman" w:hAnsi="Cambria"/>
          <w:sz w:val="24"/>
          <w:szCs w:val="24"/>
        </w:rPr>
        <w:t>, 1(8), 587–606.</w:t>
      </w:r>
      <w:r w:rsidR="00A97944">
        <w:rPr>
          <w:rFonts w:ascii="Cambria" w:eastAsia="Times New Roman" w:hAnsi="Cambria"/>
          <w:sz w:val="24"/>
          <w:szCs w:val="24"/>
        </w:rPr>
        <w:t xml:space="preserve"> </w:t>
      </w:r>
    </w:p>
    <w:sectPr w:rsidR="00A97944" w:rsidSect="002255DE">
      <w:headerReference w:type="default" r:id="rId8"/>
      <w:footerReference w:type="default" r:id="rId9"/>
      <w:type w:val="continuous"/>
      <w:pgSz w:w="11906" w:h="16838"/>
      <w:pgMar w:top="1440" w:right="1440" w:bottom="1440" w:left="1440" w:header="708" w:footer="708" w:gutter="0"/>
      <w:pgNumType w:start="26"/>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E1F0B4" w14:textId="77777777" w:rsidR="00421210" w:rsidRDefault="00421210" w:rsidP="0021586F">
      <w:pPr>
        <w:spacing w:after="0" w:line="240" w:lineRule="auto"/>
      </w:pPr>
      <w:r>
        <w:separator/>
      </w:r>
    </w:p>
  </w:endnote>
  <w:endnote w:type="continuationSeparator" w:id="0">
    <w:p w14:paraId="5797130B" w14:textId="77777777" w:rsidR="00421210" w:rsidRDefault="00421210" w:rsidP="002158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Angsana New">
    <w:altName w:val="Arial Unicode MS"/>
    <w:panose1 w:val="02020603050405020304"/>
    <w:charset w:val="DE"/>
    <w:family w:val="roman"/>
    <w:pitch w:val="variable"/>
    <w:sig w:usb0="00000000" w:usb1="00000000" w:usb2="00000000" w:usb3="00000000" w:csb0="00010001" w:csb1="00000000"/>
  </w:font>
  <w:font w:name="Cambria">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Cambria" w:hAnsi="Cambria"/>
        <w:sz w:val="24"/>
        <w:szCs w:val="24"/>
      </w:rPr>
      <w:id w:val="1462463753"/>
      <w:docPartObj>
        <w:docPartGallery w:val="Page Numbers (Bottom of Page)"/>
        <w:docPartUnique/>
      </w:docPartObj>
    </w:sdtPr>
    <w:sdtEndPr>
      <w:rPr>
        <w:noProof/>
      </w:rPr>
    </w:sdtEndPr>
    <w:sdtContent>
      <w:p w14:paraId="464351AB" w14:textId="523DF836" w:rsidR="00A706C9" w:rsidRPr="009A04CF" w:rsidRDefault="00A706C9">
        <w:pPr>
          <w:pStyle w:val="Footer"/>
          <w:jc w:val="right"/>
          <w:rPr>
            <w:rFonts w:ascii="Cambria" w:hAnsi="Cambria"/>
            <w:sz w:val="24"/>
            <w:szCs w:val="24"/>
          </w:rPr>
        </w:pPr>
        <w:r>
          <w:rPr>
            <w:rFonts w:ascii="Cambria" w:hAnsi="Cambria"/>
            <w:noProof/>
            <w:sz w:val="24"/>
            <w:szCs w:val="24"/>
            <w:lang w:val="en-US"/>
            <w14:ligatures w14:val="standardContextual"/>
          </w:rPr>
          <mc:AlternateContent>
            <mc:Choice Requires="wps">
              <w:drawing>
                <wp:anchor distT="0" distB="0" distL="114300" distR="114300" simplePos="0" relativeHeight="251660288" behindDoc="0" locked="0" layoutInCell="1" allowOverlap="1" wp14:anchorId="30CCB7B8" wp14:editId="1711425F">
                  <wp:simplePos x="0" y="0"/>
                  <wp:positionH relativeFrom="column">
                    <wp:posOffset>-238126</wp:posOffset>
                  </wp:positionH>
                  <wp:positionV relativeFrom="paragraph">
                    <wp:posOffset>-15875</wp:posOffset>
                  </wp:positionV>
                  <wp:extent cx="5991225" cy="0"/>
                  <wp:effectExtent l="0" t="0" r="28575" b="19050"/>
                  <wp:wrapNone/>
                  <wp:docPr id="3" name="Straight Connector 3"/>
                  <wp:cNvGraphicFramePr/>
                  <a:graphic xmlns:a="http://schemas.openxmlformats.org/drawingml/2006/main">
                    <a:graphicData uri="http://schemas.microsoft.com/office/word/2010/wordprocessingShape">
                      <wps:wsp>
                        <wps:cNvCnPr/>
                        <wps:spPr>
                          <a:xfrm>
                            <a:off x="0" y="0"/>
                            <a:ext cx="59912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36E62BA6" id="Straight Connector 3"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8.75pt,-1.25pt" to="453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" strokecolor="black [3200]" strokeweight=".5pt">
                  <v:stroke joinstyle="miter"/>
                </v:line>
              </w:pict>
            </mc:Fallback>
          </mc:AlternateContent>
        </w:r>
        <w:r w:rsidRPr="009A04CF">
          <w:rPr>
            <w:rFonts w:ascii="Cambria" w:hAnsi="Cambria"/>
            <w:noProof/>
            <w:sz w:val="24"/>
            <w:szCs w:val="24"/>
            <w:lang w:val="en-US"/>
            <w14:ligatures w14:val="standardContextual"/>
          </w:rPr>
          <mc:AlternateContent>
            <mc:Choice Requires="wps">
              <w:drawing>
                <wp:anchor distT="0" distB="0" distL="114300" distR="114300" simplePos="0" relativeHeight="251659264" behindDoc="0" locked="0" layoutInCell="1" allowOverlap="1" wp14:anchorId="2F0868AE" wp14:editId="09A45176">
                  <wp:simplePos x="0" y="0"/>
                  <wp:positionH relativeFrom="column">
                    <wp:posOffset>-180975</wp:posOffset>
                  </wp:positionH>
                  <wp:positionV relativeFrom="paragraph">
                    <wp:posOffset>-14605</wp:posOffset>
                  </wp:positionV>
                  <wp:extent cx="5448300" cy="257175"/>
                  <wp:effectExtent l="0" t="0" r="19050" b="28575"/>
                  <wp:wrapNone/>
                  <wp:docPr id="1" name="Rectangle 1"/>
                  <wp:cNvGraphicFramePr/>
                  <a:graphic xmlns:a="http://schemas.openxmlformats.org/drawingml/2006/main">
                    <a:graphicData uri="http://schemas.microsoft.com/office/word/2010/wordprocessingShape">
                      <wps:wsp>
                        <wps:cNvSpPr/>
                        <wps:spPr>
                          <a:xfrm>
                            <a:off x="0" y="0"/>
                            <a:ext cx="5448300" cy="257175"/>
                          </a:xfrm>
                          <a:prstGeom prst="rect">
                            <a:avLst/>
                          </a:prstGeom>
                          <a:ln>
                            <a:solidFill>
                              <a:schemeClr val="bg1"/>
                            </a:solidFill>
                          </a:ln>
                        </wps:spPr>
                        <wps:style>
                          <a:lnRef idx="2">
                            <a:schemeClr val="accent6"/>
                          </a:lnRef>
                          <a:fillRef idx="1">
                            <a:schemeClr val="lt1"/>
                          </a:fillRef>
                          <a:effectRef idx="0">
                            <a:schemeClr val="accent6"/>
                          </a:effectRef>
                          <a:fontRef idx="minor">
                            <a:schemeClr val="dk1"/>
                          </a:fontRef>
                        </wps:style>
                        <wps:txbx>
                          <w:txbxContent>
                            <w:p w14:paraId="2009D864" w14:textId="284E8FC9" w:rsidR="00A706C9" w:rsidRPr="009A04CF" w:rsidRDefault="00A706C9" w:rsidP="009A04CF">
                              <w:pPr>
                                <w:rPr>
                                  <w:rFonts w:ascii="Cambria" w:hAnsi="Cambria"/>
                                  <w:i/>
                                  <w:sz w:val="24"/>
                                  <w:szCs w:val="24"/>
                                  <w:lang w:val="en-US"/>
                                </w:rPr>
                              </w:pPr>
                              <w:r w:rsidRPr="009A04CF">
                                <w:rPr>
                                  <w:rFonts w:ascii="Cambria" w:hAnsi="Cambria"/>
                                  <w:i/>
                                  <w:sz w:val="24"/>
                                  <w:szCs w:val="24"/>
                                  <w:lang w:val="en-US"/>
                                </w:rPr>
                                <w:t>Jurnal Pariwis</w:t>
                              </w:r>
                              <w:r w:rsidR="002255DE">
                                <w:rPr>
                                  <w:rFonts w:ascii="Cambria" w:hAnsi="Cambria"/>
                                  <w:i/>
                                  <w:sz w:val="24"/>
                                  <w:szCs w:val="24"/>
                                  <w:lang w:val="en-US"/>
                                </w:rPr>
                                <w:t>ata, Bisnis dan Digital Volume 2 No.1 Tahun 2026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F0868AE" id="Rectangle 1" o:spid="_x0000_s1026" style="position:absolute;left:0;text-align:left;margin-left:-14.25pt;margin-top:-1.15pt;width:429pt;height:20.2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" fillcolor="white [3201]" strokecolor="white [3212]" strokeweight="1pt">
                  <v:textbox>
                    <w:txbxContent>
                      <w:p w14:paraId="2009D864" w14:textId="284E8FC9" w:rsidR="00A706C9" w:rsidRPr="009A04CF" w:rsidRDefault="00A706C9" w:rsidP="009A04CF">
                        <w:pPr>
                          <w:rPr>
                            <w:rFonts w:ascii="Cambria" w:hAnsi="Cambria"/>
                            <w:i/>
                            <w:sz w:val="24"/>
                            <w:szCs w:val="24"/>
                            <w:lang w:val="en-US"/>
                          </w:rPr>
                        </w:pPr>
                        <w:r w:rsidRPr="009A04CF">
                          <w:rPr>
                            <w:rFonts w:ascii="Cambria" w:hAnsi="Cambria"/>
                            <w:i/>
                            <w:sz w:val="24"/>
                            <w:szCs w:val="24"/>
                            <w:lang w:val="en-US"/>
                          </w:rPr>
                          <w:t>Jurnal Pariwis</w:t>
                        </w:r>
                        <w:r w:rsidR="002255DE">
                          <w:rPr>
                            <w:rFonts w:ascii="Cambria" w:hAnsi="Cambria"/>
                            <w:i/>
                            <w:sz w:val="24"/>
                            <w:szCs w:val="24"/>
                            <w:lang w:val="en-US"/>
                          </w:rPr>
                          <w:t>ata, Bisnis dan Digital Volume 2 No.1 Tahun 2026</w:t>
                        </w:r>
                      </w:p>
                    </w:txbxContent>
                  </v:textbox>
                </v:rect>
              </w:pict>
            </mc:Fallback>
          </mc:AlternateContent>
        </w:r>
        <w:r w:rsidRPr="009A04CF">
          <w:rPr>
            <w:rFonts w:ascii="Cambria" w:hAnsi="Cambria"/>
            <w:sz w:val="24"/>
            <w:szCs w:val="24"/>
          </w:rPr>
          <w:fldChar w:fldCharType="begin"/>
        </w:r>
        <w:r w:rsidRPr="009A04CF">
          <w:rPr>
            <w:rFonts w:ascii="Cambria" w:hAnsi="Cambria"/>
            <w:sz w:val="24"/>
            <w:szCs w:val="24"/>
          </w:rPr>
          <w:instrText xml:space="preserve"> PAGE   \* MERGEFORMAT </w:instrText>
        </w:r>
        <w:r w:rsidRPr="009A04CF">
          <w:rPr>
            <w:rFonts w:ascii="Cambria" w:hAnsi="Cambria"/>
            <w:sz w:val="24"/>
            <w:szCs w:val="24"/>
          </w:rPr>
          <w:fldChar w:fldCharType="separate"/>
        </w:r>
        <w:r w:rsidR="00EB356A">
          <w:rPr>
            <w:rFonts w:ascii="Cambria" w:hAnsi="Cambria"/>
            <w:noProof/>
            <w:sz w:val="24"/>
            <w:szCs w:val="24"/>
          </w:rPr>
          <w:t>33</w:t>
        </w:r>
        <w:r w:rsidRPr="009A04CF">
          <w:rPr>
            <w:rFonts w:ascii="Cambria" w:hAnsi="Cambria"/>
            <w:noProof/>
            <w:sz w:val="24"/>
            <w:szCs w:val="24"/>
          </w:rPr>
          <w:fldChar w:fldCharType="end"/>
        </w:r>
      </w:p>
    </w:sdtContent>
  </w:sdt>
  <w:p w14:paraId="63B5C086" w14:textId="77777777" w:rsidR="00A706C9" w:rsidRDefault="00A706C9">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6F22D8C" w14:textId="77777777" w:rsidR="00421210" w:rsidRDefault="00421210" w:rsidP="0021586F">
      <w:pPr>
        <w:spacing w:after="0" w:line="240" w:lineRule="auto"/>
      </w:pPr>
      <w:r>
        <w:separator/>
      </w:r>
    </w:p>
  </w:footnote>
  <w:footnote w:type="continuationSeparator" w:id="0">
    <w:p w14:paraId="59711570" w14:textId="77777777" w:rsidR="00421210" w:rsidRDefault="00421210" w:rsidP="0021586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256FD4" w14:textId="5142F579" w:rsidR="00A706C9" w:rsidRDefault="00A706C9">
    <w:pPr>
      <w:pStyle w:val="Header"/>
    </w:pPr>
    <w:r>
      <w:rPr>
        <w:rFonts w:ascii="Cambria" w:hAnsi="Cambria"/>
        <w:b/>
        <w:noProof/>
        <w:sz w:val="24"/>
        <w:szCs w:val="24"/>
        <w:lang w:val="en-US"/>
        <w14:ligatures w14:val="standardContextual"/>
      </w:rPr>
      <mc:AlternateContent>
        <mc:Choice Requires="wps">
          <w:drawing>
            <wp:anchor distT="0" distB="0" distL="114300" distR="114300" simplePos="0" relativeHeight="251662336" behindDoc="0" locked="0" layoutInCell="1" allowOverlap="1" wp14:anchorId="10CFF1A3" wp14:editId="6B3070AB">
              <wp:simplePos x="0" y="0"/>
              <wp:positionH relativeFrom="column">
                <wp:posOffset>-152400</wp:posOffset>
              </wp:positionH>
              <wp:positionV relativeFrom="paragraph">
                <wp:posOffset>455295</wp:posOffset>
              </wp:positionV>
              <wp:extent cx="5886450" cy="0"/>
              <wp:effectExtent l="0" t="0" r="19050" b="19050"/>
              <wp:wrapNone/>
              <wp:docPr id="4" name="Straight Connector 4"/>
              <wp:cNvGraphicFramePr/>
              <a:graphic xmlns:a="http://schemas.openxmlformats.org/drawingml/2006/main">
                <a:graphicData uri="http://schemas.microsoft.com/office/word/2010/wordprocessingShape">
                  <wps:wsp>
                    <wps:cNvCnPr/>
                    <wps:spPr>
                      <a:xfrm>
                        <a:off x="0" y="0"/>
                        <a:ext cx="5886450"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20CA3468" id="Straight Connector 4"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pt,35.85pt" to="451.5pt,3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" strokecolor="black [3200]" strokeweight="1pt">
              <v:stroke joinstyle="miter"/>
            </v:lin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E44B9"/>
    <w:multiLevelType w:val="hybridMultilevel"/>
    <w:tmpl w:val="7CD8E5B6"/>
    <w:lvl w:ilvl="0" w:tplc="13D641B4">
      <w:start w:val="1"/>
      <w:numFmt w:val="decimal"/>
      <w:lvlText w:val="%1."/>
      <w:lvlJc w:val="left"/>
      <w:pPr>
        <w:ind w:left="1997" w:hanging="360"/>
      </w:pPr>
      <w:rPr>
        <w:rFonts w:hint="default"/>
        <w:spacing w:val="0"/>
        <w:w w:val="100"/>
        <w:lang w:val="id" w:eastAsia="en-US" w:bidi="ar-SA"/>
      </w:rPr>
    </w:lvl>
    <w:lvl w:ilvl="1" w:tplc="0EE81574">
      <w:numFmt w:val="bullet"/>
      <w:lvlText w:val="•"/>
      <w:lvlJc w:val="left"/>
      <w:pPr>
        <w:ind w:left="2849" w:hanging="360"/>
      </w:pPr>
      <w:rPr>
        <w:rFonts w:hint="default"/>
        <w:lang w:val="id" w:eastAsia="en-US" w:bidi="ar-SA"/>
      </w:rPr>
    </w:lvl>
    <w:lvl w:ilvl="2" w:tplc="812AB0BE">
      <w:numFmt w:val="bullet"/>
      <w:lvlText w:val="•"/>
      <w:lvlJc w:val="left"/>
      <w:pPr>
        <w:ind w:left="3698" w:hanging="360"/>
      </w:pPr>
      <w:rPr>
        <w:rFonts w:hint="default"/>
        <w:lang w:val="id" w:eastAsia="en-US" w:bidi="ar-SA"/>
      </w:rPr>
    </w:lvl>
    <w:lvl w:ilvl="3" w:tplc="F52C2024">
      <w:numFmt w:val="bullet"/>
      <w:lvlText w:val="•"/>
      <w:lvlJc w:val="left"/>
      <w:pPr>
        <w:ind w:left="4547" w:hanging="360"/>
      </w:pPr>
      <w:rPr>
        <w:rFonts w:hint="default"/>
        <w:lang w:val="id" w:eastAsia="en-US" w:bidi="ar-SA"/>
      </w:rPr>
    </w:lvl>
    <w:lvl w:ilvl="4" w:tplc="525AADEC">
      <w:numFmt w:val="bullet"/>
      <w:lvlText w:val="•"/>
      <w:lvlJc w:val="left"/>
      <w:pPr>
        <w:ind w:left="5396" w:hanging="360"/>
      </w:pPr>
      <w:rPr>
        <w:rFonts w:hint="default"/>
        <w:lang w:val="id" w:eastAsia="en-US" w:bidi="ar-SA"/>
      </w:rPr>
    </w:lvl>
    <w:lvl w:ilvl="5" w:tplc="DC8096F8">
      <w:numFmt w:val="bullet"/>
      <w:lvlText w:val="•"/>
      <w:lvlJc w:val="left"/>
      <w:pPr>
        <w:ind w:left="6246" w:hanging="360"/>
      </w:pPr>
      <w:rPr>
        <w:rFonts w:hint="default"/>
        <w:lang w:val="id" w:eastAsia="en-US" w:bidi="ar-SA"/>
      </w:rPr>
    </w:lvl>
    <w:lvl w:ilvl="6" w:tplc="47F86A0A">
      <w:numFmt w:val="bullet"/>
      <w:lvlText w:val="•"/>
      <w:lvlJc w:val="left"/>
      <w:pPr>
        <w:ind w:left="7095" w:hanging="360"/>
      </w:pPr>
      <w:rPr>
        <w:rFonts w:hint="default"/>
        <w:lang w:val="id" w:eastAsia="en-US" w:bidi="ar-SA"/>
      </w:rPr>
    </w:lvl>
    <w:lvl w:ilvl="7" w:tplc="5A249E4E">
      <w:numFmt w:val="bullet"/>
      <w:lvlText w:val="•"/>
      <w:lvlJc w:val="left"/>
      <w:pPr>
        <w:ind w:left="7944" w:hanging="360"/>
      </w:pPr>
      <w:rPr>
        <w:rFonts w:hint="default"/>
        <w:lang w:val="id" w:eastAsia="en-US" w:bidi="ar-SA"/>
      </w:rPr>
    </w:lvl>
    <w:lvl w:ilvl="8" w:tplc="86505070">
      <w:numFmt w:val="bullet"/>
      <w:lvlText w:val="•"/>
      <w:lvlJc w:val="left"/>
      <w:pPr>
        <w:ind w:left="8793" w:hanging="360"/>
      </w:pPr>
      <w:rPr>
        <w:rFonts w:hint="default"/>
        <w:lang w:val="id" w:eastAsia="en-US" w:bidi="ar-SA"/>
      </w:rPr>
    </w:lvl>
  </w:abstractNum>
  <w:abstractNum w:abstractNumId="1" w15:restartNumberingAfterBreak="0">
    <w:nsid w:val="017E6D82"/>
    <w:multiLevelType w:val="multilevel"/>
    <w:tmpl w:val="B2EEE86A"/>
    <w:lvl w:ilvl="0">
      <w:start w:val="4"/>
      <w:numFmt w:val="decimal"/>
      <w:lvlText w:val="%1"/>
      <w:lvlJc w:val="left"/>
      <w:pPr>
        <w:ind w:left="1636" w:hanging="360"/>
      </w:pPr>
      <w:rPr>
        <w:rFonts w:hint="default"/>
        <w:lang w:val="id" w:eastAsia="en-US" w:bidi="ar-SA"/>
      </w:rPr>
    </w:lvl>
    <w:lvl w:ilvl="1">
      <w:start w:val="1"/>
      <w:numFmt w:val="decimal"/>
      <w:lvlText w:val="%1.%2"/>
      <w:lvlJc w:val="left"/>
      <w:pPr>
        <w:ind w:left="1636" w:hanging="360"/>
      </w:pPr>
      <w:rPr>
        <w:rFonts w:ascii="Times New Roman" w:eastAsia="Times New Roman" w:hAnsi="Times New Roman" w:cs="Times New Roman" w:hint="default"/>
        <w:b/>
        <w:bCs/>
        <w:i w:val="0"/>
        <w:iCs w:val="0"/>
        <w:spacing w:val="0"/>
        <w:w w:val="100"/>
        <w:sz w:val="24"/>
        <w:szCs w:val="24"/>
        <w:lang w:val="id" w:eastAsia="en-US" w:bidi="ar-SA"/>
      </w:rPr>
    </w:lvl>
    <w:lvl w:ilvl="2">
      <w:start w:val="1"/>
      <w:numFmt w:val="decimal"/>
      <w:lvlText w:val="%1.%2.%3"/>
      <w:lvlJc w:val="left"/>
      <w:pPr>
        <w:ind w:left="5502" w:hanging="540"/>
        <w:jc w:val="right"/>
      </w:pPr>
      <w:rPr>
        <w:rFonts w:ascii="Times New Roman" w:eastAsia="Times New Roman" w:hAnsi="Times New Roman" w:cs="Times New Roman" w:hint="default"/>
        <w:b/>
        <w:bCs/>
        <w:i w:val="0"/>
        <w:iCs w:val="0"/>
        <w:spacing w:val="0"/>
        <w:w w:val="100"/>
        <w:sz w:val="24"/>
        <w:szCs w:val="24"/>
        <w:lang w:val="id" w:eastAsia="en-US" w:bidi="ar-SA"/>
      </w:rPr>
    </w:lvl>
    <w:lvl w:ilvl="3">
      <w:start w:val="1"/>
      <w:numFmt w:val="decimal"/>
      <w:lvlText w:val="%1.%2.%3.%4"/>
      <w:lvlJc w:val="left"/>
      <w:pPr>
        <w:ind w:left="2705" w:hanging="720"/>
      </w:pPr>
      <w:rPr>
        <w:rFonts w:hint="default"/>
        <w:spacing w:val="0"/>
        <w:w w:val="100"/>
        <w:lang w:val="id" w:eastAsia="en-US" w:bidi="ar-SA"/>
      </w:rPr>
    </w:lvl>
    <w:lvl w:ilvl="4">
      <w:start w:val="1"/>
      <w:numFmt w:val="lowerLetter"/>
      <w:lvlText w:val="%5."/>
      <w:lvlJc w:val="left"/>
      <w:pPr>
        <w:ind w:left="2425" w:hanging="720"/>
      </w:pPr>
      <w:rPr>
        <w:rFonts w:ascii="Times New Roman" w:eastAsia="Times New Roman" w:hAnsi="Times New Roman" w:cs="Times New Roman" w:hint="default"/>
        <w:b w:val="0"/>
        <w:bCs w:val="0"/>
        <w:i w:val="0"/>
        <w:iCs w:val="0"/>
        <w:spacing w:val="0"/>
        <w:w w:val="100"/>
        <w:sz w:val="24"/>
        <w:szCs w:val="24"/>
        <w:lang w:val="id" w:eastAsia="en-US" w:bidi="ar-SA"/>
      </w:rPr>
    </w:lvl>
    <w:lvl w:ilvl="5">
      <w:numFmt w:val="bullet"/>
      <w:lvlText w:val="•"/>
      <w:lvlJc w:val="left"/>
      <w:pPr>
        <w:ind w:left="2700" w:hanging="720"/>
      </w:pPr>
      <w:rPr>
        <w:rFonts w:hint="default"/>
        <w:lang w:val="id" w:eastAsia="en-US" w:bidi="ar-SA"/>
      </w:rPr>
    </w:lvl>
    <w:lvl w:ilvl="6">
      <w:numFmt w:val="bullet"/>
      <w:lvlText w:val="•"/>
      <w:lvlJc w:val="left"/>
      <w:pPr>
        <w:ind w:left="2720" w:hanging="720"/>
      </w:pPr>
      <w:rPr>
        <w:rFonts w:hint="default"/>
        <w:lang w:val="id" w:eastAsia="en-US" w:bidi="ar-SA"/>
      </w:rPr>
    </w:lvl>
    <w:lvl w:ilvl="7">
      <w:numFmt w:val="bullet"/>
      <w:lvlText w:val="•"/>
      <w:lvlJc w:val="left"/>
      <w:pPr>
        <w:ind w:left="4663" w:hanging="720"/>
      </w:pPr>
      <w:rPr>
        <w:rFonts w:hint="default"/>
        <w:lang w:val="id" w:eastAsia="en-US" w:bidi="ar-SA"/>
      </w:rPr>
    </w:lvl>
    <w:lvl w:ilvl="8">
      <w:numFmt w:val="bullet"/>
      <w:lvlText w:val="•"/>
      <w:lvlJc w:val="left"/>
      <w:pPr>
        <w:ind w:left="6606" w:hanging="720"/>
      </w:pPr>
      <w:rPr>
        <w:rFonts w:hint="default"/>
        <w:lang w:val="id" w:eastAsia="en-US" w:bidi="ar-SA"/>
      </w:rPr>
    </w:lvl>
  </w:abstractNum>
  <w:abstractNum w:abstractNumId="2" w15:restartNumberingAfterBreak="0">
    <w:nsid w:val="0202352E"/>
    <w:multiLevelType w:val="multilevel"/>
    <w:tmpl w:val="A2D66C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2CE367D"/>
    <w:multiLevelType w:val="multilevel"/>
    <w:tmpl w:val="398E6EFE"/>
    <w:lvl w:ilvl="0">
      <w:start w:val="1"/>
      <w:numFmt w:val="decimal"/>
      <w:lvlText w:val="%1."/>
      <w:lvlJc w:val="left"/>
      <w:pPr>
        <w:ind w:left="502"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94E1F41"/>
    <w:multiLevelType w:val="multilevel"/>
    <w:tmpl w:val="887EF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17324E8"/>
    <w:multiLevelType w:val="hybridMultilevel"/>
    <w:tmpl w:val="41223FCA"/>
    <w:lvl w:ilvl="0" w:tplc="89D09B2A">
      <w:start w:val="1"/>
      <w:numFmt w:val="decimal"/>
      <w:lvlText w:val="%1."/>
      <w:lvlJc w:val="left"/>
      <w:pPr>
        <w:ind w:left="646" w:hanging="360"/>
      </w:pPr>
      <w:rPr>
        <w:rFonts w:ascii="Times New Roman" w:eastAsia="Times New Roman" w:hAnsi="Times New Roman" w:cs="Times New Roman" w:hint="default"/>
        <w:b/>
        <w:bCs/>
        <w:i w:val="0"/>
        <w:iCs w:val="0"/>
        <w:spacing w:val="0"/>
        <w:w w:val="100"/>
        <w:sz w:val="24"/>
        <w:szCs w:val="24"/>
        <w:lang w:val="id" w:eastAsia="en-US" w:bidi="ar-SA"/>
      </w:rPr>
    </w:lvl>
    <w:lvl w:ilvl="1" w:tplc="3006E5EE">
      <w:numFmt w:val="bullet"/>
      <w:lvlText w:val="•"/>
      <w:lvlJc w:val="left"/>
      <w:pPr>
        <w:ind w:left="1454" w:hanging="360"/>
      </w:pPr>
      <w:rPr>
        <w:rFonts w:hint="default"/>
        <w:lang w:val="id" w:eastAsia="en-US" w:bidi="ar-SA"/>
      </w:rPr>
    </w:lvl>
    <w:lvl w:ilvl="2" w:tplc="6A6E9920">
      <w:numFmt w:val="bullet"/>
      <w:lvlText w:val="•"/>
      <w:lvlJc w:val="left"/>
      <w:pPr>
        <w:ind w:left="2269" w:hanging="360"/>
      </w:pPr>
      <w:rPr>
        <w:rFonts w:hint="default"/>
        <w:lang w:val="id" w:eastAsia="en-US" w:bidi="ar-SA"/>
      </w:rPr>
    </w:lvl>
    <w:lvl w:ilvl="3" w:tplc="F8023058">
      <w:numFmt w:val="bullet"/>
      <w:lvlText w:val="•"/>
      <w:lvlJc w:val="left"/>
      <w:pPr>
        <w:ind w:left="3084" w:hanging="360"/>
      </w:pPr>
      <w:rPr>
        <w:rFonts w:hint="default"/>
        <w:lang w:val="id" w:eastAsia="en-US" w:bidi="ar-SA"/>
      </w:rPr>
    </w:lvl>
    <w:lvl w:ilvl="4" w:tplc="11F686DA">
      <w:numFmt w:val="bullet"/>
      <w:lvlText w:val="•"/>
      <w:lvlJc w:val="left"/>
      <w:pPr>
        <w:ind w:left="3899" w:hanging="360"/>
      </w:pPr>
      <w:rPr>
        <w:rFonts w:hint="default"/>
        <w:lang w:val="id" w:eastAsia="en-US" w:bidi="ar-SA"/>
      </w:rPr>
    </w:lvl>
    <w:lvl w:ilvl="5" w:tplc="CC9E7B84">
      <w:numFmt w:val="bullet"/>
      <w:lvlText w:val="•"/>
      <w:lvlJc w:val="left"/>
      <w:pPr>
        <w:ind w:left="4714" w:hanging="360"/>
      </w:pPr>
      <w:rPr>
        <w:rFonts w:hint="default"/>
        <w:lang w:val="id" w:eastAsia="en-US" w:bidi="ar-SA"/>
      </w:rPr>
    </w:lvl>
    <w:lvl w:ilvl="6" w:tplc="D25212C2">
      <w:numFmt w:val="bullet"/>
      <w:lvlText w:val="•"/>
      <w:lvlJc w:val="left"/>
      <w:pPr>
        <w:ind w:left="5529" w:hanging="360"/>
      </w:pPr>
      <w:rPr>
        <w:rFonts w:hint="default"/>
        <w:lang w:val="id" w:eastAsia="en-US" w:bidi="ar-SA"/>
      </w:rPr>
    </w:lvl>
    <w:lvl w:ilvl="7" w:tplc="0A46726C">
      <w:numFmt w:val="bullet"/>
      <w:lvlText w:val="•"/>
      <w:lvlJc w:val="left"/>
      <w:pPr>
        <w:ind w:left="6344" w:hanging="360"/>
      </w:pPr>
      <w:rPr>
        <w:rFonts w:hint="default"/>
        <w:lang w:val="id" w:eastAsia="en-US" w:bidi="ar-SA"/>
      </w:rPr>
    </w:lvl>
    <w:lvl w:ilvl="8" w:tplc="0FF46434">
      <w:numFmt w:val="bullet"/>
      <w:lvlText w:val="•"/>
      <w:lvlJc w:val="left"/>
      <w:pPr>
        <w:ind w:left="7159" w:hanging="360"/>
      </w:pPr>
      <w:rPr>
        <w:rFonts w:hint="default"/>
        <w:lang w:val="id" w:eastAsia="en-US" w:bidi="ar-SA"/>
      </w:rPr>
    </w:lvl>
  </w:abstractNum>
  <w:abstractNum w:abstractNumId="6" w15:restartNumberingAfterBreak="0">
    <w:nsid w:val="1B251C16"/>
    <w:multiLevelType w:val="hybridMultilevel"/>
    <w:tmpl w:val="76FE944E"/>
    <w:lvl w:ilvl="0" w:tplc="E8C2E6F4">
      <w:start w:val="1"/>
      <w:numFmt w:val="decimal"/>
      <w:lvlText w:val="%1."/>
      <w:lvlJc w:val="left"/>
      <w:pPr>
        <w:ind w:left="1637" w:hanging="361"/>
      </w:pPr>
      <w:rPr>
        <w:rFonts w:ascii="Times New Roman" w:eastAsia="Times New Roman" w:hAnsi="Times New Roman" w:cs="Times New Roman" w:hint="default"/>
        <w:b w:val="0"/>
        <w:bCs w:val="0"/>
        <w:i w:val="0"/>
        <w:iCs w:val="0"/>
        <w:spacing w:val="0"/>
        <w:w w:val="100"/>
        <w:sz w:val="24"/>
        <w:szCs w:val="24"/>
        <w:lang w:val="id" w:eastAsia="en-US" w:bidi="ar-SA"/>
      </w:rPr>
    </w:lvl>
    <w:lvl w:ilvl="1" w:tplc="B6F2D55E">
      <w:numFmt w:val="bullet"/>
      <w:lvlText w:val="•"/>
      <w:lvlJc w:val="left"/>
      <w:pPr>
        <w:ind w:left="2525" w:hanging="361"/>
      </w:pPr>
      <w:rPr>
        <w:rFonts w:hint="default"/>
        <w:lang w:val="id" w:eastAsia="en-US" w:bidi="ar-SA"/>
      </w:rPr>
    </w:lvl>
    <w:lvl w:ilvl="2" w:tplc="F7CC0536">
      <w:numFmt w:val="bullet"/>
      <w:lvlText w:val="•"/>
      <w:lvlJc w:val="left"/>
      <w:pPr>
        <w:ind w:left="3410" w:hanging="361"/>
      </w:pPr>
      <w:rPr>
        <w:rFonts w:hint="default"/>
        <w:lang w:val="id" w:eastAsia="en-US" w:bidi="ar-SA"/>
      </w:rPr>
    </w:lvl>
    <w:lvl w:ilvl="3" w:tplc="6128D5DA">
      <w:numFmt w:val="bullet"/>
      <w:lvlText w:val="•"/>
      <w:lvlJc w:val="left"/>
      <w:pPr>
        <w:ind w:left="4295" w:hanging="361"/>
      </w:pPr>
      <w:rPr>
        <w:rFonts w:hint="default"/>
        <w:lang w:val="id" w:eastAsia="en-US" w:bidi="ar-SA"/>
      </w:rPr>
    </w:lvl>
    <w:lvl w:ilvl="4" w:tplc="C818E9E2">
      <w:numFmt w:val="bullet"/>
      <w:lvlText w:val="•"/>
      <w:lvlJc w:val="left"/>
      <w:pPr>
        <w:ind w:left="5180" w:hanging="361"/>
      </w:pPr>
      <w:rPr>
        <w:rFonts w:hint="default"/>
        <w:lang w:val="id" w:eastAsia="en-US" w:bidi="ar-SA"/>
      </w:rPr>
    </w:lvl>
    <w:lvl w:ilvl="5" w:tplc="196C9FDE">
      <w:numFmt w:val="bullet"/>
      <w:lvlText w:val="•"/>
      <w:lvlJc w:val="left"/>
      <w:pPr>
        <w:ind w:left="6066" w:hanging="361"/>
      </w:pPr>
      <w:rPr>
        <w:rFonts w:hint="default"/>
        <w:lang w:val="id" w:eastAsia="en-US" w:bidi="ar-SA"/>
      </w:rPr>
    </w:lvl>
    <w:lvl w:ilvl="6" w:tplc="B39033B0">
      <w:numFmt w:val="bullet"/>
      <w:lvlText w:val="•"/>
      <w:lvlJc w:val="left"/>
      <w:pPr>
        <w:ind w:left="6951" w:hanging="361"/>
      </w:pPr>
      <w:rPr>
        <w:rFonts w:hint="default"/>
        <w:lang w:val="id" w:eastAsia="en-US" w:bidi="ar-SA"/>
      </w:rPr>
    </w:lvl>
    <w:lvl w:ilvl="7" w:tplc="6B1CABE2">
      <w:numFmt w:val="bullet"/>
      <w:lvlText w:val="•"/>
      <w:lvlJc w:val="left"/>
      <w:pPr>
        <w:ind w:left="7836" w:hanging="361"/>
      </w:pPr>
      <w:rPr>
        <w:rFonts w:hint="default"/>
        <w:lang w:val="id" w:eastAsia="en-US" w:bidi="ar-SA"/>
      </w:rPr>
    </w:lvl>
    <w:lvl w:ilvl="8" w:tplc="74AA357C">
      <w:numFmt w:val="bullet"/>
      <w:lvlText w:val="•"/>
      <w:lvlJc w:val="left"/>
      <w:pPr>
        <w:ind w:left="8721" w:hanging="361"/>
      </w:pPr>
      <w:rPr>
        <w:rFonts w:hint="default"/>
        <w:lang w:val="id" w:eastAsia="en-US" w:bidi="ar-SA"/>
      </w:rPr>
    </w:lvl>
  </w:abstractNum>
  <w:abstractNum w:abstractNumId="7" w15:restartNumberingAfterBreak="0">
    <w:nsid w:val="1D341288"/>
    <w:multiLevelType w:val="multilevel"/>
    <w:tmpl w:val="A678FA2A"/>
    <w:lvl w:ilvl="0">
      <w:start w:val="4"/>
      <w:numFmt w:val="decimal"/>
      <w:lvlText w:val="%1"/>
      <w:lvlJc w:val="left"/>
      <w:pPr>
        <w:ind w:left="1389" w:hanging="352"/>
      </w:pPr>
      <w:rPr>
        <w:rFonts w:hint="default"/>
        <w:lang w:val="id" w:eastAsia="en-US" w:bidi="ar-SA"/>
      </w:rPr>
    </w:lvl>
    <w:lvl w:ilvl="1">
      <w:start w:val="1"/>
      <w:numFmt w:val="decimal"/>
      <w:lvlText w:val="%1.%2"/>
      <w:lvlJc w:val="left"/>
      <w:pPr>
        <w:ind w:left="1389" w:hanging="352"/>
        <w:jc w:val="right"/>
      </w:pPr>
      <w:rPr>
        <w:rFonts w:ascii="Times New Roman" w:eastAsia="Times New Roman" w:hAnsi="Times New Roman" w:cs="Times New Roman" w:hint="default"/>
        <w:b/>
        <w:bCs/>
        <w:i w:val="0"/>
        <w:iCs w:val="0"/>
        <w:spacing w:val="-5"/>
        <w:w w:val="100"/>
        <w:sz w:val="24"/>
        <w:szCs w:val="24"/>
        <w:lang w:val="id" w:eastAsia="en-US" w:bidi="ar-SA"/>
      </w:rPr>
    </w:lvl>
    <w:lvl w:ilvl="2">
      <w:start w:val="1"/>
      <w:numFmt w:val="decimal"/>
      <w:lvlText w:val="%1.%2.%3"/>
      <w:lvlJc w:val="left"/>
      <w:pPr>
        <w:ind w:left="5502" w:hanging="540"/>
      </w:pPr>
      <w:rPr>
        <w:rFonts w:ascii="Times New Roman" w:eastAsia="Times New Roman" w:hAnsi="Times New Roman" w:cs="Times New Roman" w:hint="default"/>
        <w:b/>
        <w:bCs/>
        <w:i w:val="0"/>
        <w:iCs w:val="0"/>
        <w:spacing w:val="0"/>
        <w:w w:val="100"/>
        <w:sz w:val="24"/>
        <w:szCs w:val="24"/>
        <w:lang w:val="id" w:eastAsia="en-US" w:bidi="ar-SA"/>
      </w:rPr>
    </w:lvl>
    <w:lvl w:ilvl="3">
      <w:start w:val="1"/>
      <w:numFmt w:val="decimal"/>
      <w:lvlText w:val="%4."/>
      <w:lvlJc w:val="left"/>
      <w:pPr>
        <w:ind w:left="1497" w:hanging="360"/>
      </w:pPr>
      <w:rPr>
        <w:rFonts w:ascii="Times New Roman" w:eastAsia="Times New Roman" w:hAnsi="Times New Roman" w:cs="Times New Roman" w:hint="default"/>
        <w:b w:val="0"/>
        <w:bCs w:val="0"/>
        <w:i w:val="0"/>
        <w:iCs w:val="0"/>
        <w:spacing w:val="0"/>
        <w:w w:val="100"/>
        <w:sz w:val="24"/>
        <w:szCs w:val="24"/>
        <w:lang w:val="id" w:eastAsia="en-US" w:bidi="ar-SA"/>
      </w:rPr>
    </w:lvl>
    <w:lvl w:ilvl="4">
      <w:numFmt w:val="bullet"/>
      <w:lvlText w:val="•"/>
      <w:lvlJc w:val="left"/>
      <w:pPr>
        <w:ind w:left="2695" w:hanging="360"/>
      </w:pPr>
      <w:rPr>
        <w:rFonts w:hint="default"/>
        <w:lang w:val="id" w:eastAsia="en-US" w:bidi="ar-SA"/>
      </w:rPr>
    </w:lvl>
    <w:lvl w:ilvl="5">
      <w:numFmt w:val="bullet"/>
      <w:lvlText w:val="•"/>
      <w:lvlJc w:val="left"/>
      <w:pPr>
        <w:ind w:left="3790" w:hanging="360"/>
      </w:pPr>
      <w:rPr>
        <w:rFonts w:hint="default"/>
        <w:lang w:val="id" w:eastAsia="en-US" w:bidi="ar-SA"/>
      </w:rPr>
    </w:lvl>
    <w:lvl w:ilvl="6">
      <w:numFmt w:val="bullet"/>
      <w:lvlText w:val="•"/>
      <w:lvlJc w:val="left"/>
      <w:pPr>
        <w:ind w:left="4885" w:hanging="360"/>
      </w:pPr>
      <w:rPr>
        <w:rFonts w:hint="default"/>
        <w:lang w:val="id" w:eastAsia="en-US" w:bidi="ar-SA"/>
      </w:rPr>
    </w:lvl>
    <w:lvl w:ilvl="7">
      <w:numFmt w:val="bullet"/>
      <w:lvlText w:val="•"/>
      <w:lvlJc w:val="left"/>
      <w:pPr>
        <w:ind w:left="5980" w:hanging="360"/>
      </w:pPr>
      <w:rPr>
        <w:rFonts w:hint="default"/>
        <w:lang w:val="id" w:eastAsia="en-US" w:bidi="ar-SA"/>
      </w:rPr>
    </w:lvl>
    <w:lvl w:ilvl="8">
      <w:numFmt w:val="bullet"/>
      <w:lvlText w:val="•"/>
      <w:lvlJc w:val="left"/>
      <w:pPr>
        <w:ind w:left="7075" w:hanging="360"/>
      </w:pPr>
      <w:rPr>
        <w:rFonts w:hint="default"/>
        <w:lang w:val="id" w:eastAsia="en-US" w:bidi="ar-SA"/>
      </w:rPr>
    </w:lvl>
  </w:abstractNum>
  <w:abstractNum w:abstractNumId="8" w15:restartNumberingAfterBreak="0">
    <w:nsid w:val="1E5263ED"/>
    <w:multiLevelType w:val="hybridMultilevel"/>
    <w:tmpl w:val="8D1015AC"/>
    <w:lvl w:ilvl="0" w:tplc="B8AC0C76">
      <w:start w:val="1"/>
      <w:numFmt w:val="lowerLetter"/>
      <w:lvlText w:val="%1."/>
      <w:lvlJc w:val="left"/>
      <w:pPr>
        <w:ind w:left="1637" w:hanging="361"/>
      </w:pPr>
      <w:rPr>
        <w:rFonts w:ascii="Times New Roman" w:eastAsia="Times New Roman" w:hAnsi="Times New Roman" w:cs="Times New Roman" w:hint="default"/>
        <w:b/>
        <w:bCs/>
        <w:i w:val="0"/>
        <w:iCs w:val="0"/>
        <w:spacing w:val="0"/>
        <w:w w:val="100"/>
        <w:sz w:val="24"/>
        <w:szCs w:val="24"/>
        <w:lang w:val="id" w:eastAsia="en-US" w:bidi="ar-SA"/>
      </w:rPr>
    </w:lvl>
    <w:lvl w:ilvl="1" w:tplc="63E2456C">
      <w:numFmt w:val="bullet"/>
      <w:lvlText w:val="•"/>
      <w:lvlJc w:val="left"/>
      <w:pPr>
        <w:ind w:left="2525" w:hanging="361"/>
      </w:pPr>
      <w:rPr>
        <w:rFonts w:hint="default"/>
        <w:lang w:val="id" w:eastAsia="en-US" w:bidi="ar-SA"/>
      </w:rPr>
    </w:lvl>
    <w:lvl w:ilvl="2" w:tplc="AC6C4374">
      <w:numFmt w:val="bullet"/>
      <w:lvlText w:val="•"/>
      <w:lvlJc w:val="left"/>
      <w:pPr>
        <w:ind w:left="3410" w:hanging="361"/>
      </w:pPr>
      <w:rPr>
        <w:rFonts w:hint="default"/>
        <w:lang w:val="id" w:eastAsia="en-US" w:bidi="ar-SA"/>
      </w:rPr>
    </w:lvl>
    <w:lvl w:ilvl="3" w:tplc="3946AF48">
      <w:numFmt w:val="bullet"/>
      <w:lvlText w:val="•"/>
      <w:lvlJc w:val="left"/>
      <w:pPr>
        <w:ind w:left="4295" w:hanging="361"/>
      </w:pPr>
      <w:rPr>
        <w:rFonts w:hint="default"/>
        <w:lang w:val="id" w:eastAsia="en-US" w:bidi="ar-SA"/>
      </w:rPr>
    </w:lvl>
    <w:lvl w:ilvl="4" w:tplc="D5965EDA">
      <w:numFmt w:val="bullet"/>
      <w:lvlText w:val="•"/>
      <w:lvlJc w:val="left"/>
      <w:pPr>
        <w:ind w:left="5180" w:hanging="361"/>
      </w:pPr>
      <w:rPr>
        <w:rFonts w:hint="default"/>
        <w:lang w:val="id" w:eastAsia="en-US" w:bidi="ar-SA"/>
      </w:rPr>
    </w:lvl>
    <w:lvl w:ilvl="5" w:tplc="6AFE287A">
      <w:numFmt w:val="bullet"/>
      <w:lvlText w:val="•"/>
      <w:lvlJc w:val="left"/>
      <w:pPr>
        <w:ind w:left="6066" w:hanging="361"/>
      </w:pPr>
      <w:rPr>
        <w:rFonts w:hint="default"/>
        <w:lang w:val="id" w:eastAsia="en-US" w:bidi="ar-SA"/>
      </w:rPr>
    </w:lvl>
    <w:lvl w:ilvl="6" w:tplc="41DAD902">
      <w:numFmt w:val="bullet"/>
      <w:lvlText w:val="•"/>
      <w:lvlJc w:val="left"/>
      <w:pPr>
        <w:ind w:left="6951" w:hanging="361"/>
      </w:pPr>
      <w:rPr>
        <w:rFonts w:hint="default"/>
        <w:lang w:val="id" w:eastAsia="en-US" w:bidi="ar-SA"/>
      </w:rPr>
    </w:lvl>
    <w:lvl w:ilvl="7" w:tplc="C53417EA">
      <w:numFmt w:val="bullet"/>
      <w:lvlText w:val="•"/>
      <w:lvlJc w:val="left"/>
      <w:pPr>
        <w:ind w:left="7836" w:hanging="361"/>
      </w:pPr>
      <w:rPr>
        <w:rFonts w:hint="default"/>
        <w:lang w:val="id" w:eastAsia="en-US" w:bidi="ar-SA"/>
      </w:rPr>
    </w:lvl>
    <w:lvl w:ilvl="8" w:tplc="E86068CA">
      <w:numFmt w:val="bullet"/>
      <w:lvlText w:val="•"/>
      <w:lvlJc w:val="left"/>
      <w:pPr>
        <w:ind w:left="8721" w:hanging="361"/>
      </w:pPr>
      <w:rPr>
        <w:rFonts w:hint="default"/>
        <w:lang w:val="id" w:eastAsia="en-US" w:bidi="ar-SA"/>
      </w:rPr>
    </w:lvl>
  </w:abstractNum>
  <w:abstractNum w:abstractNumId="9" w15:restartNumberingAfterBreak="0">
    <w:nsid w:val="1F3567AA"/>
    <w:multiLevelType w:val="hybridMultilevel"/>
    <w:tmpl w:val="7450C4EE"/>
    <w:lvl w:ilvl="0" w:tplc="7A544BD4">
      <w:start w:val="1"/>
      <w:numFmt w:val="decimal"/>
      <w:lvlText w:val="%1."/>
      <w:lvlJc w:val="left"/>
      <w:pPr>
        <w:ind w:left="706" w:hanging="421"/>
      </w:pPr>
      <w:rPr>
        <w:rFonts w:ascii="Times New Roman" w:eastAsia="Times New Roman" w:hAnsi="Times New Roman" w:cs="Times New Roman" w:hint="default"/>
        <w:b/>
        <w:bCs/>
        <w:i w:val="0"/>
        <w:iCs w:val="0"/>
        <w:spacing w:val="0"/>
        <w:w w:val="100"/>
        <w:sz w:val="24"/>
        <w:szCs w:val="24"/>
        <w:lang w:val="id" w:eastAsia="en-US" w:bidi="ar-SA"/>
      </w:rPr>
    </w:lvl>
    <w:lvl w:ilvl="1" w:tplc="7F9AB710">
      <w:start w:val="1"/>
      <w:numFmt w:val="lowerLetter"/>
      <w:lvlText w:val="%2)"/>
      <w:lvlJc w:val="left"/>
      <w:pPr>
        <w:ind w:left="3905" w:hanging="360"/>
      </w:pPr>
      <w:rPr>
        <w:rFonts w:ascii="Times New Roman" w:eastAsia="Times New Roman" w:hAnsi="Times New Roman" w:cs="Times New Roman" w:hint="default"/>
        <w:b/>
        <w:bCs/>
        <w:i w:val="0"/>
        <w:iCs w:val="0"/>
        <w:spacing w:val="0"/>
        <w:w w:val="100"/>
        <w:sz w:val="24"/>
        <w:szCs w:val="24"/>
        <w:lang w:val="id" w:eastAsia="en-US" w:bidi="ar-SA"/>
      </w:rPr>
    </w:lvl>
    <w:lvl w:ilvl="2" w:tplc="55DA1804">
      <w:numFmt w:val="bullet"/>
      <w:lvlText w:val="•"/>
      <w:lvlJc w:val="left"/>
      <w:pPr>
        <w:ind w:left="1918" w:hanging="360"/>
      </w:pPr>
      <w:rPr>
        <w:rFonts w:hint="default"/>
        <w:lang w:val="id" w:eastAsia="en-US" w:bidi="ar-SA"/>
      </w:rPr>
    </w:lvl>
    <w:lvl w:ilvl="3" w:tplc="BC9426BA">
      <w:numFmt w:val="bullet"/>
      <w:lvlText w:val="•"/>
      <w:lvlJc w:val="left"/>
      <w:pPr>
        <w:ind w:left="2777" w:hanging="360"/>
      </w:pPr>
      <w:rPr>
        <w:rFonts w:hint="default"/>
        <w:lang w:val="id" w:eastAsia="en-US" w:bidi="ar-SA"/>
      </w:rPr>
    </w:lvl>
    <w:lvl w:ilvl="4" w:tplc="2F240448">
      <w:numFmt w:val="bullet"/>
      <w:lvlText w:val="•"/>
      <w:lvlJc w:val="left"/>
      <w:pPr>
        <w:ind w:left="3636" w:hanging="360"/>
      </w:pPr>
      <w:rPr>
        <w:rFonts w:hint="default"/>
        <w:lang w:val="id" w:eastAsia="en-US" w:bidi="ar-SA"/>
      </w:rPr>
    </w:lvl>
    <w:lvl w:ilvl="5" w:tplc="A8E4DACE">
      <w:numFmt w:val="bullet"/>
      <w:lvlText w:val="•"/>
      <w:lvlJc w:val="left"/>
      <w:pPr>
        <w:ind w:left="4495" w:hanging="360"/>
      </w:pPr>
      <w:rPr>
        <w:rFonts w:hint="default"/>
        <w:lang w:val="id" w:eastAsia="en-US" w:bidi="ar-SA"/>
      </w:rPr>
    </w:lvl>
    <w:lvl w:ilvl="6" w:tplc="8BA6E5E6">
      <w:numFmt w:val="bullet"/>
      <w:lvlText w:val="•"/>
      <w:lvlJc w:val="left"/>
      <w:pPr>
        <w:ind w:left="5353" w:hanging="360"/>
      </w:pPr>
      <w:rPr>
        <w:rFonts w:hint="default"/>
        <w:lang w:val="id" w:eastAsia="en-US" w:bidi="ar-SA"/>
      </w:rPr>
    </w:lvl>
    <w:lvl w:ilvl="7" w:tplc="258262B6">
      <w:numFmt w:val="bullet"/>
      <w:lvlText w:val="•"/>
      <w:lvlJc w:val="left"/>
      <w:pPr>
        <w:ind w:left="6212" w:hanging="360"/>
      </w:pPr>
      <w:rPr>
        <w:rFonts w:hint="default"/>
        <w:lang w:val="id" w:eastAsia="en-US" w:bidi="ar-SA"/>
      </w:rPr>
    </w:lvl>
    <w:lvl w:ilvl="8" w:tplc="3BA8EC76">
      <w:numFmt w:val="bullet"/>
      <w:lvlText w:val="•"/>
      <w:lvlJc w:val="left"/>
      <w:pPr>
        <w:ind w:left="7071" w:hanging="360"/>
      </w:pPr>
      <w:rPr>
        <w:rFonts w:hint="default"/>
        <w:lang w:val="id" w:eastAsia="en-US" w:bidi="ar-SA"/>
      </w:rPr>
    </w:lvl>
  </w:abstractNum>
  <w:abstractNum w:abstractNumId="10" w15:restartNumberingAfterBreak="0">
    <w:nsid w:val="22DD36A1"/>
    <w:multiLevelType w:val="multilevel"/>
    <w:tmpl w:val="0986B0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4FC1069"/>
    <w:multiLevelType w:val="multilevel"/>
    <w:tmpl w:val="856619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DA6F6D"/>
    <w:multiLevelType w:val="hybridMultilevel"/>
    <w:tmpl w:val="D37E0F02"/>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15:restartNumberingAfterBreak="0">
    <w:nsid w:val="293D39B4"/>
    <w:multiLevelType w:val="multilevel"/>
    <w:tmpl w:val="FBC2E6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B354569"/>
    <w:multiLevelType w:val="hybridMultilevel"/>
    <w:tmpl w:val="901AD72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E9F4691"/>
    <w:multiLevelType w:val="hybridMultilevel"/>
    <w:tmpl w:val="C95C4242"/>
    <w:lvl w:ilvl="0" w:tplc="2F205CCA">
      <w:start w:val="1"/>
      <w:numFmt w:val="decimal"/>
      <w:lvlText w:val="%1."/>
      <w:lvlJc w:val="left"/>
      <w:pPr>
        <w:ind w:left="646" w:hanging="360"/>
      </w:pPr>
      <w:rPr>
        <w:rFonts w:ascii="Times New Roman" w:eastAsia="Times New Roman" w:hAnsi="Times New Roman" w:cs="Times New Roman" w:hint="default"/>
        <w:b w:val="0"/>
        <w:bCs w:val="0"/>
        <w:i w:val="0"/>
        <w:iCs w:val="0"/>
        <w:spacing w:val="0"/>
        <w:w w:val="100"/>
        <w:sz w:val="24"/>
        <w:szCs w:val="24"/>
        <w:lang w:val="id" w:eastAsia="en-US" w:bidi="ar-SA"/>
      </w:rPr>
    </w:lvl>
    <w:lvl w:ilvl="1" w:tplc="31F86EE6">
      <w:numFmt w:val="bullet"/>
      <w:lvlText w:val="•"/>
      <w:lvlJc w:val="left"/>
      <w:pPr>
        <w:ind w:left="1454" w:hanging="360"/>
      </w:pPr>
      <w:rPr>
        <w:rFonts w:hint="default"/>
        <w:lang w:val="id" w:eastAsia="en-US" w:bidi="ar-SA"/>
      </w:rPr>
    </w:lvl>
    <w:lvl w:ilvl="2" w:tplc="D340CE38">
      <w:numFmt w:val="bullet"/>
      <w:lvlText w:val="•"/>
      <w:lvlJc w:val="left"/>
      <w:pPr>
        <w:ind w:left="2269" w:hanging="360"/>
      </w:pPr>
      <w:rPr>
        <w:rFonts w:hint="default"/>
        <w:lang w:val="id" w:eastAsia="en-US" w:bidi="ar-SA"/>
      </w:rPr>
    </w:lvl>
    <w:lvl w:ilvl="3" w:tplc="F31059DA">
      <w:numFmt w:val="bullet"/>
      <w:lvlText w:val="•"/>
      <w:lvlJc w:val="left"/>
      <w:pPr>
        <w:ind w:left="3084" w:hanging="360"/>
      </w:pPr>
      <w:rPr>
        <w:rFonts w:hint="default"/>
        <w:lang w:val="id" w:eastAsia="en-US" w:bidi="ar-SA"/>
      </w:rPr>
    </w:lvl>
    <w:lvl w:ilvl="4" w:tplc="67E64DF2">
      <w:numFmt w:val="bullet"/>
      <w:lvlText w:val="•"/>
      <w:lvlJc w:val="left"/>
      <w:pPr>
        <w:ind w:left="3899" w:hanging="360"/>
      </w:pPr>
      <w:rPr>
        <w:rFonts w:hint="default"/>
        <w:lang w:val="id" w:eastAsia="en-US" w:bidi="ar-SA"/>
      </w:rPr>
    </w:lvl>
    <w:lvl w:ilvl="5" w:tplc="8B8CF6AE">
      <w:numFmt w:val="bullet"/>
      <w:lvlText w:val="•"/>
      <w:lvlJc w:val="left"/>
      <w:pPr>
        <w:ind w:left="4714" w:hanging="360"/>
      </w:pPr>
      <w:rPr>
        <w:rFonts w:hint="default"/>
        <w:lang w:val="id" w:eastAsia="en-US" w:bidi="ar-SA"/>
      </w:rPr>
    </w:lvl>
    <w:lvl w:ilvl="6" w:tplc="12767802">
      <w:numFmt w:val="bullet"/>
      <w:lvlText w:val="•"/>
      <w:lvlJc w:val="left"/>
      <w:pPr>
        <w:ind w:left="5529" w:hanging="360"/>
      </w:pPr>
      <w:rPr>
        <w:rFonts w:hint="default"/>
        <w:lang w:val="id" w:eastAsia="en-US" w:bidi="ar-SA"/>
      </w:rPr>
    </w:lvl>
    <w:lvl w:ilvl="7" w:tplc="71D202AE">
      <w:numFmt w:val="bullet"/>
      <w:lvlText w:val="•"/>
      <w:lvlJc w:val="left"/>
      <w:pPr>
        <w:ind w:left="6344" w:hanging="360"/>
      </w:pPr>
      <w:rPr>
        <w:rFonts w:hint="default"/>
        <w:lang w:val="id" w:eastAsia="en-US" w:bidi="ar-SA"/>
      </w:rPr>
    </w:lvl>
    <w:lvl w:ilvl="8" w:tplc="4A609286">
      <w:numFmt w:val="bullet"/>
      <w:lvlText w:val="•"/>
      <w:lvlJc w:val="left"/>
      <w:pPr>
        <w:ind w:left="7159" w:hanging="360"/>
      </w:pPr>
      <w:rPr>
        <w:rFonts w:hint="default"/>
        <w:lang w:val="id" w:eastAsia="en-US" w:bidi="ar-SA"/>
      </w:rPr>
    </w:lvl>
  </w:abstractNum>
  <w:abstractNum w:abstractNumId="16" w15:restartNumberingAfterBreak="0">
    <w:nsid w:val="37AD380C"/>
    <w:multiLevelType w:val="hybridMultilevel"/>
    <w:tmpl w:val="C1B25D10"/>
    <w:lvl w:ilvl="0" w:tplc="9468FFC2">
      <w:start w:val="1"/>
      <w:numFmt w:val="decimal"/>
      <w:lvlText w:val="%1."/>
      <w:lvlJc w:val="left"/>
      <w:pPr>
        <w:ind w:left="2065" w:hanging="360"/>
      </w:pPr>
      <w:rPr>
        <w:rFonts w:ascii="Times New Roman" w:eastAsia="Times New Roman" w:hAnsi="Times New Roman" w:cs="Times New Roman" w:hint="default"/>
        <w:b w:val="0"/>
        <w:bCs w:val="0"/>
        <w:i w:val="0"/>
        <w:iCs w:val="0"/>
        <w:spacing w:val="0"/>
        <w:w w:val="100"/>
        <w:sz w:val="24"/>
        <w:szCs w:val="24"/>
        <w:lang w:val="id" w:eastAsia="en-US" w:bidi="ar-SA"/>
      </w:rPr>
    </w:lvl>
    <w:lvl w:ilvl="1" w:tplc="43767FB2">
      <w:numFmt w:val="bullet"/>
      <w:lvlText w:val="•"/>
      <w:lvlJc w:val="left"/>
      <w:pPr>
        <w:ind w:left="2903" w:hanging="360"/>
      </w:pPr>
      <w:rPr>
        <w:rFonts w:hint="default"/>
        <w:lang w:val="id" w:eastAsia="en-US" w:bidi="ar-SA"/>
      </w:rPr>
    </w:lvl>
    <w:lvl w:ilvl="2" w:tplc="78561B60">
      <w:numFmt w:val="bullet"/>
      <w:lvlText w:val="•"/>
      <w:lvlJc w:val="left"/>
      <w:pPr>
        <w:ind w:left="3746" w:hanging="360"/>
      </w:pPr>
      <w:rPr>
        <w:rFonts w:hint="default"/>
        <w:lang w:val="id" w:eastAsia="en-US" w:bidi="ar-SA"/>
      </w:rPr>
    </w:lvl>
    <w:lvl w:ilvl="3" w:tplc="720CB3A2">
      <w:numFmt w:val="bullet"/>
      <w:lvlText w:val="•"/>
      <w:lvlJc w:val="left"/>
      <w:pPr>
        <w:ind w:left="4589" w:hanging="360"/>
      </w:pPr>
      <w:rPr>
        <w:rFonts w:hint="default"/>
        <w:lang w:val="id" w:eastAsia="en-US" w:bidi="ar-SA"/>
      </w:rPr>
    </w:lvl>
    <w:lvl w:ilvl="4" w:tplc="FD10FD6E">
      <w:numFmt w:val="bullet"/>
      <w:lvlText w:val="•"/>
      <w:lvlJc w:val="left"/>
      <w:pPr>
        <w:ind w:left="5432" w:hanging="360"/>
      </w:pPr>
      <w:rPr>
        <w:rFonts w:hint="default"/>
        <w:lang w:val="id" w:eastAsia="en-US" w:bidi="ar-SA"/>
      </w:rPr>
    </w:lvl>
    <w:lvl w:ilvl="5" w:tplc="1970526C">
      <w:numFmt w:val="bullet"/>
      <w:lvlText w:val="•"/>
      <w:lvlJc w:val="left"/>
      <w:pPr>
        <w:ind w:left="6276" w:hanging="360"/>
      </w:pPr>
      <w:rPr>
        <w:rFonts w:hint="default"/>
        <w:lang w:val="id" w:eastAsia="en-US" w:bidi="ar-SA"/>
      </w:rPr>
    </w:lvl>
    <w:lvl w:ilvl="6" w:tplc="8F86A8C2">
      <w:numFmt w:val="bullet"/>
      <w:lvlText w:val="•"/>
      <w:lvlJc w:val="left"/>
      <w:pPr>
        <w:ind w:left="7119" w:hanging="360"/>
      </w:pPr>
      <w:rPr>
        <w:rFonts w:hint="default"/>
        <w:lang w:val="id" w:eastAsia="en-US" w:bidi="ar-SA"/>
      </w:rPr>
    </w:lvl>
    <w:lvl w:ilvl="7" w:tplc="CD62E50E">
      <w:numFmt w:val="bullet"/>
      <w:lvlText w:val="•"/>
      <w:lvlJc w:val="left"/>
      <w:pPr>
        <w:ind w:left="7962" w:hanging="360"/>
      </w:pPr>
      <w:rPr>
        <w:rFonts w:hint="default"/>
        <w:lang w:val="id" w:eastAsia="en-US" w:bidi="ar-SA"/>
      </w:rPr>
    </w:lvl>
    <w:lvl w:ilvl="8" w:tplc="EEAE071A">
      <w:numFmt w:val="bullet"/>
      <w:lvlText w:val="•"/>
      <w:lvlJc w:val="left"/>
      <w:pPr>
        <w:ind w:left="8805" w:hanging="360"/>
      </w:pPr>
      <w:rPr>
        <w:rFonts w:hint="default"/>
        <w:lang w:val="id" w:eastAsia="en-US" w:bidi="ar-SA"/>
      </w:rPr>
    </w:lvl>
  </w:abstractNum>
  <w:abstractNum w:abstractNumId="17" w15:restartNumberingAfterBreak="0">
    <w:nsid w:val="399F3F6C"/>
    <w:multiLevelType w:val="hybridMultilevel"/>
    <w:tmpl w:val="A4E8C66E"/>
    <w:lvl w:ilvl="0" w:tplc="26D28920">
      <w:start w:val="1"/>
      <w:numFmt w:val="decimal"/>
      <w:lvlText w:val="%1."/>
      <w:lvlJc w:val="left"/>
      <w:pPr>
        <w:ind w:left="1997" w:hanging="360"/>
      </w:pPr>
      <w:rPr>
        <w:rFonts w:hint="default"/>
        <w:spacing w:val="0"/>
        <w:w w:val="100"/>
        <w:lang w:val="id" w:eastAsia="en-US" w:bidi="ar-SA"/>
      </w:rPr>
    </w:lvl>
    <w:lvl w:ilvl="1" w:tplc="F74A8FFE">
      <w:numFmt w:val="bullet"/>
      <w:lvlText w:val="•"/>
      <w:lvlJc w:val="left"/>
      <w:pPr>
        <w:ind w:left="2849" w:hanging="360"/>
      </w:pPr>
      <w:rPr>
        <w:rFonts w:hint="default"/>
        <w:lang w:val="id" w:eastAsia="en-US" w:bidi="ar-SA"/>
      </w:rPr>
    </w:lvl>
    <w:lvl w:ilvl="2" w:tplc="ADB23044">
      <w:numFmt w:val="bullet"/>
      <w:lvlText w:val="•"/>
      <w:lvlJc w:val="left"/>
      <w:pPr>
        <w:ind w:left="3698" w:hanging="360"/>
      </w:pPr>
      <w:rPr>
        <w:rFonts w:hint="default"/>
        <w:lang w:val="id" w:eastAsia="en-US" w:bidi="ar-SA"/>
      </w:rPr>
    </w:lvl>
    <w:lvl w:ilvl="3" w:tplc="2EDC1ADC">
      <w:numFmt w:val="bullet"/>
      <w:lvlText w:val="•"/>
      <w:lvlJc w:val="left"/>
      <w:pPr>
        <w:ind w:left="4547" w:hanging="360"/>
      </w:pPr>
      <w:rPr>
        <w:rFonts w:hint="default"/>
        <w:lang w:val="id" w:eastAsia="en-US" w:bidi="ar-SA"/>
      </w:rPr>
    </w:lvl>
    <w:lvl w:ilvl="4" w:tplc="E7D43B60">
      <w:numFmt w:val="bullet"/>
      <w:lvlText w:val="•"/>
      <w:lvlJc w:val="left"/>
      <w:pPr>
        <w:ind w:left="5396" w:hanging="360"/>
      </w:pPr>
      <w:rPr>
        <w:rFonts w:hint="default"/>
        <w:lang w:val="id" w:eastAsia="en-US" w:bidi="ar-SA"/>
      </w:rPr>
    </w:lvl>
    <w:lvl w:ilvl="5" w:tplc="5A362DE0">
      <w:numFmt w:val="bullet"/>
      <w:lvlText w:val="•"/>
      <w:lvlJc w:val="left"/>
      <w:pPr>
        <w:ind w:left="6246" w:hanging="360"/>
      </w:pPr>
      <w:rPr>
        <w:rFonts w:hint="default"/>
        <w:lang w:val="id" w:eastAsia="en-US" w:bidi="ar-SA"/>
      </w:rPr>
    </w:lvl>
    <w:lvl w:ilvl="6" w:tplc="337CA8D2">
      <w:numFmt w:val="bullet"/>
      <w:lvlText w:val="•"/>
      <w:lvlJc w:val="left"/>
      <w:pPr>
        <w:ind w:left="7095" w:hanging="360"/>
      </w:pPr>
      <w:rPr>
        <w:rFonts w:hint="default"/>
        <w:lang w:val="id" w:eastAsia="en-US" w:bidi="ar-SA"/>
      </w:rPr>
    </w:lvl>
    <w:lvl w:ilvl="7" w:tplc="2E90ADDC">
      <w:numFmt w:val="bullet"/>
      <w:lvlText w:val="•"/>
      <w:lvlJc w:val="left"/>
      <w:pPr>
        <w:ind w:left="7944" w:hanging="360"/>
      </w:pPr>
      <w:rPr>
        <w:rFonts w:hint="default"/>
        <w:lang w:val="id" w:eastAsia="en-US" w:bidi="ar-SA"/>
      </w:rPr>
    </w:lvl>
    <w:lvl w:ilvl="8" w:tplc="6D18A742">
      <w:numFmt w:val="bullet"/>
      <w:lvlText w:val="•"/>
      <w:lvlJc w:val="left"/>
      <w:pPr>
        <w:ind w:left="8793" w:hanging="360"/>
      </w:pPr>
      <w:rPr>
        <w:rFonts w:hint="default"/>
        <w:lang w:val="id" w:eastAsia="en-US" w:bidi="ar-SA"/>
      </w:rPr>
    </w:lvl>
  </w:abstractNum>
  <w:abstractNum w:abstractNumId="18" w15:restartNumberingAfterBreak="0">
    <w:nsid w:val="3DBA4C74"/>
    <w:multiLevelType w:val="multilevel"/>
    <w:tmpl w:val="683654D8"/>
    <w:lvl w:ilvl="0">
      <w:start w:val="1"/>
      <w:numFmt w:val="decimal"/>
      <w:lvlText w:val="%1."/>
      <w:lvlJc w:val="left"/>
      <w:pPr>
        <w:ind w:left="-720" w:hanging="360"/>
      </w:pPr>
    </w:lvl>
    <w:lvl w:ilvl="1">
      <w:start w:val="1"/>
      <w:numFmt w:val="lowerLetter"/>
      <w:lvlText w:val="%2."/>
      <w:lvlJc w:val="left"/>
      <w:pPr>
        <w:ind w:left="0" w:hanging="360"/>
      </w:pPr>
    </w:lvl>
    <w:lvl w:ilvl="2">
      <w:start w:val="1"/>
      <w:numFmt w:val="lowerRoman"/>
      <w:lvlText w:val="%3."/>
      <w:lvlJc w:val="right"/>
      <w:pPr>
        <w:ind w:left="720" w:hanging="180"/>
      </w:pPr>
    </w:lvl>
    <w:lvl w:ilvl="3">
      <w:start w:val="1"/>
      <w:numFmt w:val="decimal"/>
      <w:lvlText w:val="%4."/>
      <w:lvlJc w:val="left"/>
      <w:pPr>
        <w:ind w:left="1440" w:hanging="360"/>
      </w:pPr>
    </w:lvl>
    <w:lvl w:ilvl="4">
      <w:start w:val="1"/>
      <w:numFmt w:val="lowerLetter"/>
      <w:lvlText w:val="%5."/>
      <w:lvlJc w:val="left"/>
      <w:pPr>
        <w:ind w:left="2160" w:hanging="360"/>
      </w:pPr>
    </w:lvl>
    <w:lvl w:ilvl="5">
      <w:start w:val="1"/>
      <w:numFmt w:val="lowerRoman"/>
      <w:lvlText w:val="%6."/>
      <w:lvlJc w:val="right"/>
      <w:pPr>
        <w:ind w:left="2880" w:hanging="180"/>
      </w:pPr>
    </w:lvl>
    <w:lvl w:ilvl="6">
      <w:start w:val="1"/>
      <w:numFmt w:val="decimal"/>
      <w:lvlText w:val="%7."/>
      <w:lvlJc w:val="left"/>
      <w:pPr>
        <w:ind w:left="3600" w:hanging="360"/>
      </w:pPr>
    </w:lvl>
    <w:lvl w:ilvl="7">
      <w:start w:val="1"/>
      <w:numFmt w:val="lowerLetter"/>
      <w:lvlText w:val="%8."/>
      <w:lvlJc w:val="left"/>
      <w:pPr>
        <w:ind w:left="4320" w:hanging="360"/>
      </w:pPr>
    </w:lvl>
    <w:lvl w:ilvl="8">
      <w:start w:val="1"/>
      <w:numFmt w:val="lowerRoman"/>
      <w:lvlText w:val="%9."/>
      <w:lvlJc w:val="right"/>
      <w:pPr>
        <w:ind w:left="5040" w:hanging="180"/>
      </w:pPr>
    </w:lvl>
  </w:abstractNum>
  <w:abstractNum w:abstractNumId="19" w15:restartNumberingAfterBreak="0">
    <w:nsid w:val="405E165F"/>
    <w:multiLevelType w:val="multilevel"/>
    <w:tmpl w:val="22F680D6"/>
    <w:lvl w:ilvl="0">
      <w:start w:val="4"/>
      <w:numFmt w:val="decimal"/>
      <w:lvlText w:val="%1"/>
      <w:lvlJc w:val="left"/>
      <w:pPr>
        <w:ind w:left="944" w:hanging="377"/>
      </w:pPr>
      <w:rPr>
        <w:rFonts w:hint="default"/>
        <w:lang w:val="id" w:eastAsia="en-US" w:bidi="ar-SA"/>
      </w:rPr>
    </w:lvl>
    <w:lvl w:ilvl="1">
      <w:start w:val="1"/>
      <w:numFmt w:val="decimal"/>
      <w:lvlText w:val="%1.%2"/>
      <w:lvlJc w:val="left"/>
      <w:pPr>
        <w:ind w:left="944" w:hanging="377"/>
      </w:pPr>
      <w:rPr>
        <w:rFonts w:ascii="Times New Roman" w:eastAsia="Times New Roman" w:hAnsi="Times New Roman" w:cs="Times New Roman" w:hint="default"/>
        <w:b/>
        <w:bCs/>
        <w:i w:val="0"/>
        <w:iCs w:val="0"/>
        <w:spacing w:val="0"/>
        <w:w w:val="100"/>
        <w:sz w:val="24"/>
        <w:szCs w:val="24"/>
        <w:lang w:val="id" w:eastAsia="en-US" w:bidi="ar-SA"/>
      </w:rPr>
    </w:lvl>
    <w:lvl w:ilvl="2">
      <w:start w:val="1"/>
      <w:numFmt w:val="decimal"/>
      <w:lvlText w:val="%1.%2.%3"/>
      <w:lvlJc w:val="left"/>
      <w:pPr>
        <w:ind w:left="1288" w:hanging="721"/>
        <w:jc w:val="right"/>
      </w:pPr>
      <w:rPr>
        <w:rFonts w:hint="default"/>
        <w:spacing w:val="0"/>
        <w:w w:val="100"/>
        <w:lang w:val="id" w:eastAsia="en-US" w:bidi="ar-SA"/>
      </w:rPr>
    </w:lvl>
    <w:lvl w:ilvl="3">
      <w:start w:val="1"/>
      <w:numFmt w:val="decimal"/>
      <w:lvlText w:val="%1.%2.%3.%4"/>
      <w:lvlJc w:val="left"/>
      <w:pPr>
        <w:ind w:left="2008" w:hanging="720"/>
      </w:pPr>
      <w:rPr>
        <w:rFonts w:ascii="Times New Roman" w:eastAsia="Times New Roman" w:hAnsi="Times New Roman" w:cs="Times New Roman" w:hint="default"/>
        <w:b/>
        <w:bCs/>
        <w:i w:val="0"/>
        <w:iCs w:val="0"/>
        <w:spacing w:val="0"/>
        <w:w w:val="100"/>
        <w:sz w:val="24"/>
        <w:szCs w:val="24"/>
        <w:lang w:val="id" w:eastAsia="en-US" w:bidi="ar-SA"/>
      </w:rPr>
    </w:lvl>
    <w:lvl w:ilvl="4">
      <w:numFmt w:val="bullet"/>
      <w:lvlText w:val="•"/>
      <w:lvlJc w:val="left"/>
      <w:pPr>
        <w:ind w:left="3768" w:hanging="720"/>
      </w:pPr>
      <w:rPr>
        <w:rFonts w:hint="default"/>
        <w:lang w:val="id" w:eastAsia="en-US" w:bidi="ar-SA"/>
      </w:rPr>
    </w:lvl>
    <w:lvl w:ilvl="5">
      <w:numFmt w:val="bullet"/>
      <w:lvlText w:val="•"/>
      <w:lvlJc w:val="left"/>
      <w:pPr>
        <w:ind w:left="4652" w:hanging="720"/>
      </w:pPr>
      <w:rPr>
        <w:rFonts w:hint="default"/>
        <w:lang w:val="id" w:eastAsia="en-US" w:bidi="ar-SA"/>
      </w:rPr>
    </w:lvl>
    <w:lvl w:ilvl="6">
      <w:numFmt w:val="bullet"/>
      <w:lvlText w:val="•"/>
      <w:lvlJc w:val="left"/>
      <w:pPr>
        <w:ind w:left="5537" w:hanging="720"/>
      </w:pPr>
      <w:rPr>
        <w:rFonts w:hint="default"/>
        <w:lang w:val="id" w:eastAsia="en-US" w:bidi="ar-SA"/>
      </w:rPr>
    </w:lvl>
    <w:lvl w:ilvl="7">
      <w:numFmt w:val="bullet"/>
      <w:lvlText w:val="•"/>
      <w:lvlJc w:val="left"/>
      <w:pPr>
        <w:ind w:left="6421" w:hanging="720"/>
      </w:pPr>
      <w:rPr>
        <w:rFonts w:hint="default"/>
        <w:lang w:val="id" w:eastAsia="en-US" w:bidi="ar-SA"/>
      </w:rPr>
    </w:lvl>
    <w:lvl w:ilvl="8">
      <w:numFmt w:val="bullet"/>
      <w:lvlText w:val="•"/>
      <w:lvlJc w:val="left"/>
      <w:pPr>
        <w:ind w:left="7305" w:hanging="720"/>
      </w:pPr>
      <w:rPr>
        <w:rFonts w:hint="default"/>
        <w:lang w:val="id" w:eastAsia="en-US" w:bidi="ar-SA"/>
      </w:rPr>
    </w:lvl>
  </w:abstractNum>
  <w:abstractNum w:abstractNumId="20" w15:restartNumberingAfterBreak="0">
    <w:nsid w:val="450628E9"/>
    <w:multiLevelType w:val="multilevel"/>
    <w:tmpl w:val="41246D2E"/>
    <w:lvl w:ilvl="0">
      <w:start w:val="1"/>
      <w:numFmt w:val="decimal"/>
      <w:lvlText w:val="%1."/>
      <w:lvlJc w:val="left"/>
      <w:pPr>
        <w:ind w:left="646" w:hanging="360"/>
      </w:pPr>
      <w:rPr>
        <w:rFonts w:ascii="Times New Roman" w:eastAsia="Times New Roman" w:hAnsi="Times New Roman" w:cs="Times New Roman" w:hint="default"/>
        <w:b w:val="0"/>
        <w:bCs w:val="0"/>
        <w:i w:val="0"/>
        <w:iCs w:val="0"/>
        <w:spacing w:val="0"/>
        <w:w w:val="100"/>
        <w:sz w:val="24"/>
        <w:szCs w:val="24"/>
        <w:lang w:val="id" w:eastAsia="en-US" w:bidi="ar-SA"/>
      </w:rPr>
    </w:lvl>
    <w:lvl w:ilvl="1">
      <w:start w:val="1"/>
      <w:numFmt w:val="decimal"/>
      <w:lvlText w:val="%1.%2"/>
      <w:lvlJc w:val="left"/>
      <w:pPr>
        <w:ind w:left="646" w:hanging="360"/>
      </w:pPr>
      <w:rPr>
        <w:rFonts w:ascii="Times New Roman" w:eastAsia="Times New Roman" w:hAnsi="Times New Roman" w:cs="Times New Roman" w:hint="default"/>
        <w:b/>
        <w:bCs/>
        <w:i w:val="0"/>
        <w:iCs w:val="0"/>
        <w:spacing w:val="0"/>
        <w:w w:val="100"/>
        <w:sz w:val="24"/>
        <w:szCs w:val="24"/>
        <w:lang w:val="id" w:eastAsia="en-US" w:bidi="ar-SA"/>
      </w:rPr>
    </w:lvl>
    <w:lvl w:ilvl="2">
      <w:start w:val="1"/>
      <w:numFmt w:val="decimal"/>
      <w:lvlText w:val="%1.%2.%3"/>
      <w:lvlJc w:val="left"/>
      <w:pPr>
        <w:ind w:left="1006" w:hanging="721"/>
      </w:pPr>
      <w:rPr>
        <w:rFonts w:ascii="Times New Roman" w:eastAsia="Times New Roman" w:hAnsi="Times New Roman" w:cs="Times New Roman" w:hint="default"/>
        <w:b/>
        <w:bCs/>
        <w:i w:val="0"/>
        <w:iCs w:val="0"/>
        <w:spacing w:val="0"/>
        <w:w w:val="100"/>
        <w:sz w:val="24"/>
        <w:szCs w:val="24"/>
        <w:lang w:val="id" w:eastAsia="en-US" w:bidi="ar-SA"/>
      </w:rPr>
    </w:lvl>
    <w:lvl w:ilvl="3">
      <w:numFmt w:val="bullet"/>
      <w:lvlText w:val="•"/>
      <w:lvlJc w:val="left"/>
      <w:pPr>
        <w:ind w:left="2730" w:hanging="721"/>
      </w:pPr>
      <w:rPr>
        <w:rFonts w:hint="default"/>
        <w:lang w:val="id" w:eastAsia="en-US" w:bidi="ar-SA"/>
      </w:rPr>
    </w:lvl>
    <w:lvl w:ilvl="4">
      <w:numFmt w:val="bullet"/>
      <w:lvlText w:val="•"/>
      <w:lvlJc w:val="left"/>
      <w:pPr>
        <w:ind w:left="3596" w:hanging="721"/>
      </w:pPr>
      <w:rPr>
        <w:rFonts w:hint="default"/>
        <w:lang w:val="id" w:eastAsia="en-US" w:bidi="ar-SA"/>
      </w:rPr>
    </w:lvl>
    <w:lvl w:ilvl="5">
      <w:numFmt w:val="bullet"/>
      <w:lvlText w:val="•"/>
      <w:lvlJc w:val="left"/>
      <w:pPr>
        <w:ind w:left="4461" w:hanging="721"/>
      </w:pPr>
      <w:rPr>
        <w:rFonts w:hint="default"/>
        <w:lang w:val="id" w:eastAsia="en-US" w:bidi="ar-SA"/>
      </w:rPr>
    </w:lvl>
    <w:lvl w:ilvl="6">
      <w:numFmt w:val="bullet"/>
      <w:lvlText w:val="•"/>
      <w:lvlJc w:val="left"/>
      <w:pPr>
        <w:ind w:left="5327" w:hanging="721"/>
      </w:pPr>
      <w:rPr>
        <w:rFonts w:hint="default"/>
        <w:lang w:val="id" w:eastAsia="en-US" w:bidi="ar-SA"/>
      </w:rPr>
    </w:lvl>
    <w:lvl w:ilvl="7">
      <w:numFmt w:val="bullet"/>
      <w:lvlText w:val="•"/>
      <w:lvlJc w:val="left"/>
      <w:pPr>
        <w:ind w:left="6192" w:hanging="721"/>
      </w:pPr>
      <w:rPr>
        <w:rFonts w:hint="default"/>
        <w:lang w:val="id" w:eastAsia="en-US" w:bidi="ar-SA"/>
      </w:rPr>
    </w:lvl>
    <w:lvl w:ilvl="8">
      <w:numFmt w:val="bullet"/>
      <w:lvlText w:val="•"/>
      <w:lvlJc w:val="left"/>
      <w:pPr>
        <w:ind w:left="7058" w:hanging="721"/>
      </w:pPr>
      <w:rPr>
        <w:rFonts w:hint="default"/>
        <w:lang w:val="id" w:eastAsia="en-US" w:bidi="ar-SA"/>
      </w:rPr>
    </w:lvl>
  </w:abstractNum>
  <w:abstractNum w:abstractNumId="21" w15:restartNumberingAfterBreak="0">
    <w:nsid w:val="4B9675D4"/>
    <w:multiLevelType w:val="hybridMultilevel"/>
    <w:tmpl w:val="0DD6107A"/>
    <w:lvl w:ilvl="0" w:tplc="742C4268">
      <w:start w:val="1"/>
      <w:numFmt w:val="decimal"/>
      <w:lvlText w:val="%1."/>
      <w:lvlJc w:val="left"/>
      <w:pPr>
        <w:ind w:left="646" w:hanging="360"/>
      </w:pPr>
      <w:rPr>
        <w:rFonts w:ascii="Times New Roman" w:eastAsia="Times New Roman" w:hAnsi="Times New Roman" w:cs="Times New Roman" w:hint="default"/>
        <w:b/>
        <w:bCs/>
        <w:i w:val="0"/>
        <w:iCs w:val="0"/>
        <w:spacing w:val="0"/>
        <w:w w:val="100"/>
        <w:sz w:val="24"/>
        <w:szCs w:val="24"/>
        <w:lang w:val="id" w:eastAsia="en-US" w:bidi="ar-SA"/>
      </w:rPr>
    </w:lvl>
    <w:lvl w:ilvl="1" w:tplc="E638A922">
      <w:numFmt w:val="bullet"/>
      <w:lvlText w:val="•"/>
      <w:lvlJc w:val="left"/>
      <w:pPr>
        <w:ind w:left="1454" w:hanging="360"/>
      </w:pPr>
      <w:rPr>
        <w:rFonts w:hint="default"/>
        <w:lang w:val="id" w:eastAsia="en-US" w:bidi="ar-SA"/>
      </w:rPr>
    </w:lvl>
    <w:lvl w:ilvl="2" w:tplc="0F627B3E">
      <w:numFmt w:val="bullet"/>
      <w:lvlText w:val="•"/>
      <w:lvlJc w:val="left"/>
      <w:pPr>
        <w:ind w:left="2269" w:hanging="360"/>
      </w:pPr>
      <w:rPr>
        <w:rFonts w:hint="default"/>
        <w:lang w:val="id" w:eastAsia="en-US" w:bidi="ar-SA"/>
      </w:rPr>
    </w:lvl>
    <w:lvl w:ilvl="3" w:tplc="80188C5E">
      <w:numFmt w:val="bullet"/>
      <w:lvlText w:val="•"/>
      <w:lvlJc w:val="left"/>
      <w:pPr>
        <w:ind w:left="3084" w:hanging="360"/>
      </w:pPr>
      <w:rPr>
        <w:rFonts w:hint="default"/>
        <w:lang w:val="id" w:eastAsia="en-US" w:bidi="ar-SA"/>
      </w:rPr>
    </w:lvl>
    <w:lvl w:ilvl="4" w:tplc="865638E6">
      <w:numFmt w:val="bullet"/>
      <w:lvlText w:val="•"/>
      <w:lvlJc w:val="left"/>
      <w:pPr>
        <w:ind w:left="3899" w:hanging="360"/>
      </w:pPr>
      <w:rPr>
        <w:rFonts w:hint="default"/>
        <w:lang w:val="id" w:eastAsia="en-US" w:bidi="ar-SA"/>
      </w:rPr>
    </w:lvl>
    <w:lvl w:ilvl="5" w:tplc="24181962">
      <w:numFmt w:val="bullet"/>
      <w:lvlText w:val="•"/>
      <w:lvlJc w:val="left"/>
      <w:pPr>
        <w:ind w:left="4714" w:hanging="360"/>
      </w:pPr>
      <w:rPr>
        <w:rFonts w:hint="default"/>
        <w:lang w:val="id" w:eastAsia="en-US" w:bidi="ar-SA"/>
      </w:rPr>
    </w:lvl>
    <w:lvl w:ilvl="6" w:tplc="06CC3888">
      <w:numFmt w:val="bullet"/>
      <w:lvlText w:val="•"/>
      <w:lvlJc w:val="left"/>
      <w:pPr>
        <w:ind w:left="5529" w:hanging="360"/>
      </w:pPr>
      <w:rPr>
        <w:rFonts w:hint="default"/>
        <w:lang w:val="id" w:eastAsia="en-US" w:bidi="ar-SA"/>
      </w:rPr>
    </w:lvl>
    <w:lvl w:ilvl="7" w:tplc="050042F2">
      <w:numFmt w:val="bullet"/>
      <w:lvlText w:val="•"/>
      <w:lvlJc w:val="left"/>
      <w:pPr>
        <w:ind w:left="6344" w:hanging="360"/>
      </w:pPr>
      <w:rPr>
        <w:rFonts w:hint="default"/>
        <w:lang w:val="id" w:eastAsia="en-US" w:bidi="ar-SA"/>
      </w:rPr>
    </w:lvl>
    <w:lvl w:ilvl="8" w:tplc="B1A6D4BA">
      <w:numFmt w:val="bullet"/>
      <w:lvlText w:val="•"/>
      <w:lvlJc w:val="left"/>
      <w:pPr>
        <w:ind w:left="7159" w:hanging="360"/>
      </w:pPr>
      <w:rPr>
        <w:rFonts w:hint="default"/>
        <w:lang w:val="id" w:eastAsia="en-US" w:bidi="ar-SA"/>
      </w:rPr>
    </w:lvl>
  </w:abstractNum>
  <w:abstractNum w:abstractNumId="22" w15:restartNumberingAfterBreak="0">
    <w:nsid w:val="4E473D22"/>
    <w:multiLevelType w:val="hybridMultilevel"/>
    <w:tmpl w:val="F99EDDEA"/>
    <w:lvl w:ilvl="0" w:tplc="D3923304">
      <w:start w:val="1"/>
      <w:numFmt w:val="decimal"/>
      <w:lvlText w:val="%1."/>
      <w:lvlJc w:val="left"/>
      <w:pPr>
        <w:ind w:left="807" w:hanging="240"/>
      </w:pPr>
      <w:rPr>
        <w:rFonts w:ascii="Times New Roman" w:eastAsia="Times New Roman" w:hAnsi="Times New Roman" w:cs="Times New Roman" w:hint="default"/>
        <w:b/>
        <w:bCs/>
        <w:i w:val="0"/>
        <w:iCs w:val="0"/>
        <w:spacing w:val="0"/>
        <w:w w:val="100"/>
        <w:sz w:val="24"/>
        <w:szCs w:val="24"/>
        <w:lang w:val="id" w:eastAsia="en-US" w:bidi="ar-SA"/>
      </w:rPr>
    </w:lvl>
    <w:lvl w:ilvl="1" w:tplc="9132936A">
      <w:numFmt w:val="bullet"/>
      <w:lvlText w:val="•"/>
      <w:lvlJc w:val="left"/>
      <w:pPr>
        <w:ind w:left="1698" w:hanging="240"/>
      </w:pPr>
      <w:rPr>
        <w:rFonts w:hint="default"/>
        <w:lang w:val="id" w:eastAsia="en-US" w:bidi="ar-SA"/>
      </w:rPr>
    </w:lvl>
    <w:lvl w:ilvl="2" w:tplc="CF4C4BC4">
      <w:numFmt w:val="bullet"/>
      <w:lvlText w:val="•"/>
      <w:lvlJc w:val="left"/>
      <w:pPr>
        <w:ind w:left="2596" w:hanging="240"/>
      </w:pPr>
      <w:rPr>
        <w:rFonts w:hint="default"/>
        <w:lang w:val="id" w:eastAsia="en-US" w:bidi="ar-SA"/>
      </w:rPr>
    </w:lvl>
    <w:lvl w:ilvl="3" w:tplc="3278790E">
      <w:numFmt w:val="bullet"/>
      <w:lvlText w:val="•"/>
      <w:lvlJc w:val="left"/>
      <w:pPr>
        <w:ind w:left="3494" w:hanging="240"/>
      </w:pPr>
      <w:rPr>
        <w:rFonts w:hint="default"/>
        <w:lang w:val="id" w:eastAsia="en-US" w:bidi="ar-SA"/>
      </w:rPr>
    </w:lvl>
    <w:lvl w:ilvl="4" w:tplc="89AC2232">
      <w:numFmt w:val="bullet"/>
      <w:lvlText w:val="•"/>
      <w:lvlJc w:val="left"/>
      <w:pPr>
        <w:ind w:left="4393" w:hanging="240"/>
      </w:pPr>
      <w:rPr>
        <w:rFonts w:hint="default"/>
        <w:lang w:val="id" w:eastAsia="en-US" w:bidi="ar-SA"/>
      </w:rPr>
    </w:lvl>
    <w:lvl w:ilvl="5" w:tplc="39664624">
      <w:numFmt w:val="bullet"/>
      <w:lvlText w:val="•"/>
      <w:lvlJc w:val="left"/>
      <w:pPr>
        <w:ind w:left="5291" w:hanging="240"/>
      </w:pPr>
      <w:rPr>
        <w:rFonts w:hint="default"/>
        <w:lang w:val="id" w:eastAsia="en-US" w:bidi="ar-SA"/>
      </w:rPr>
    </w:lvl>
    <w:lvl w:ilvl="6" w:tplc="4B64B51A">
      <w:numFmt w:val="bullet"/>
      <w:lvlText w:val="•"/>
      <w:lvlJc w:val="left"/>
      <w:pPr>
        <w:ind w:left="6189" w:hanging="240"/>
      </w:pPr>
      <w:rPr>
        <w:rFonts w:hint="default"/>
        <w:lang w:val="id" w:eastAsia="en-US" w:bidi="ar-SA"/>
      </w:rPr>
    </w:lvl>
    <w:lvl w:ilvl="7" w:tplc="21FE54F4">
      <w:numFmt w:val="bullet"/>
      <w:lvlText w:val="•"/>
      <w:lvlJc w:val="left"/>
      <w:pPr>
        <w:ind w:left="7088" w:hanging="240"/>
      </w:pPr>
      <w:rPr>
        <w:rFonts w:hint="default"/>
        <w:lang w:val="id" w:eastAsia="en-US" w:bidi="ar-SA"/>
      </w:rPr>
    </w:lvl>
    <w:lvl w:ilvl="8" w:tplc="A8544914">
      <w:numFmt w:val="bullet"/>
      <w:lvlText w:val="•"/>
      <w:lvlJc w:val="left"/>
      <w:pPr>
        <w:ind w:left="7986" w:hanging="240"/>
      </w:pPr>
      <w:rPr>
        <w:rFonts w:hint="default"/>
        <w:lang w:val="id" w:eastAsia="en-US" w:bidi="ar-SA"/>
      </w:rPr>
    </w:lvl>
  </w:abstractNum>
  <w:abstractNum w:abstractNumId="23" w15:restartNumberingAfterBreak="0">
    <w:nsid w:val="51EC06B6"/>
    <w:multiLevelType w:val="hybridMultilevel"/>
    <w:tmpl w:val="5D7CE2FC"/>
    <w:lvl w:ilvl="0" w:tplc="8646AF6E">
      <w:start w:val="1"/>
      <w:numFmt w:val="decimal"/>
      <w:lvlText w:val="%1."/>
      <w:lvlJc w:val="left"/>
      <w:pPr>
        <w:ind w:left="1108" w:hanging="361"/>
      </w:pPr>
      <w:rPr>
        <w:rFonts w:ascii="Times New Roman" w:eastAsia="Times New Roman" w:hAnsi="Times New Roman" w:cs="Times New Roman" w:hint="default"/>
        <w:b w:val="0"/>
        <w:bCs w:val="0"/>
        <w:i w:val="0"/>
        <w:iCs w:val="0"/>
        <w:spacing w:val="0"/>
        <w:w w:val="100"/>
        <w:sz w:val="24"/>
        <w:szCs w:val="24"/>
        <w:lang w:val="id" w:eastAsia="en-US" w:bidi="ar-SA"/>
      </w:rPr>
    </w:lvl>
    <w:lvl w:ilvl="1" w:tplc="C6263A60">
      <w:numFmt w:val="bullet"/>
      <w:lvlText w:val="•"/>
      <w:lvlJc w:val="left"/>
      <w:pPr>
        <w:ind w:left="1897" w:hanging="361"/>
      </w:pPr>
      <w:rPr>
        <w:rFonts w:hint="default"/>
        <w:lang w:val="id" w:eastAsia="en-US" w:bidi="ar-SA"/>
      </w:rPr>
    </w:lvl>
    <w:lvl w:ilvl="2" w:tplc="ECBA24D4">
      <w:numFmt w:val="bullet"/>
      <w:lvlText w:val="•"/>
      <w:lvlJc w:val="left"/>
      <w:pPr>
        <w:ind w:left="2694" w:hanging="361"/>
      </w:pPr>
      <w:rPr>
        <w:rFonts w:hint="default"/>
        <w:lang w:val="id" w:eastAsia="en-US" w:bidi="ar-SA"/>
      </w:rPr>
    </w:lvl>
    <w:lvl w:ilvl="3" w:tplc="4042A7D4">
      <w:numFmt w:val="bullet"/>
      <w:lvlText w:val="•"/>
      <w:lvlJc w:val="left"/>
      <w:pPr>
        <w:ind w:left="3492" w:hanging="361"/>
      </w:pPr>
      <w:rPr>
        <w:rFonts w:hint="default"/>
        <w:lang w:val="id" w:eastAsia="en-US" w:bidi="ar-SA"/>
      </w:rPr>
    </w:lvl>
    <w:lvl w:ilvl="4" w:tplc="E7925B22">
      <w:numFmt w:val="bullet"/>
      <w:lvlText w:val="•"/>
      <w:lvlJc w:val="left"/>
      <w:pPr>
        <w:ind w:left="4289" w:hanging="361"/>
      </w:pPr>
      <w:rPr>
        <w:rFonts w:hint="default"/>
        <w:lang w:val="id" w:eastAsia="en-US" w:bidi="ar-SA"/>
      </w:rPr>
    </w:lvl>
    <w:lvl w:ilvl="5" w:tplc="81AC1B98">
      <w:numFmt w:val="bullet"/>
      <w:lvlText w:val="•"/>
      <w:lvlJc w:val="left"/>
      <w:pPr>
        <w:ind w:left="5087" w:hanging="361"/>
      </w:pPr>
      <w:rPr>
        <w:rFonts w:hint="default"/>
        <w:lang w:val="id" w:eastAsia="en-US" w:bidi="ar-SA"/>
      </w:rPr>
    </w:lvl>
    <w:lvl w:ilvl="6" w:tplc="EC0C386A">
      <w:numFmt w:val="bullet"/>
      <w:lvlText w:val="•"/>
      <w:lvlJc w:val="left"/>
      <w:pPr>
        <w:ind w:left="5884" w:hanging="361"/>
      </w:pPr>
      <w:rPr>
        <w:rFonts w:hint="default"/>
        <w:lang w:val="id" w:eastAsia="en-US" w:bidi="ar-SA"/>
      </w:rPr>
    </w:lvl>
    <w:lvl w:ilvl="7" w:tplc="8BA6C2DE">
      <w:numFmt w:val="bullet"/>
      <w:lvlText w:val="•"/>
      <w:lvlJc w:val="left"/>
      <w:pPr>
        <w:ind w:left="6681" w:hanging="361"/>
      </w:pPr>
      <w:rPr>
        <w:rFonts w:hint="default"/>
        <w:lang w:val="id" w:eastAsia="en-US" w:bidi="ar-SA"/>
      </w:rPr>
    </w:lvl>
    <w:lvl w:ilvl="8" w:tplc="61B6F072">
      <w:numFmt w:val="bullet"/>
      <w:lvlText w:val="•"/>
      <w:lvlJc w:val="left"/>
      <w:pPr>
        <w:ind w:left="7479" w:hanging="361"/>
      </w:pPr>
      <w:rPr>
        <w:rFonts w:hint="default"/>
        <w:lang w:val="id" w:eastAsia="en-US" w:bidi="ar-SA"/>
      </w:rPr>
    </w:lvl>
  </w:abstractNum>
  <w:abstractNum w:abstractNumId="24" w15:restartNumberingAfterBreak="0">
    <w:nsid w:val="52D87AAB"/>
    <w:multiLevelType w:val="hybridMultilevel"/>
    <w:tmpl w:val="86A013F0"/>
    <w:lvl w:ilvl="0" w:tplc="2FE49C22">
      <w:start w:val="1"/>
      <w:numFmt w:val="lowerLetter"/>
      <w:lvlText w:val="%1."/>
      <w:lvlJc w:val="left"/>
      <w:pPr>
        <w:ind w:left="646" w:hanging="360"/>
      </w:pPr>
      <w:rPr>
        <w:rFonts w:ascii="Times New Roman" w:eastAsia="Times New Roman" w:hAnsi="Times New Roman" w:cs="Times New Roman" w:hint="default"/>
        <w:b w:val="0"/>
        <w:bCs w:val="0"/>
        <w:i w:val="0"/>
        <w:iCs w:val="0"/>
        <w:spacing w:val="-1"/>
        <w:w w:val="100"/>
        <w:sz w:val="24"/>
        <w:szCs w:val="24"/>
        <w:lang w:val="id" w:eastAsia="en-US" w:bidi="ar-SA"/>
      </w:rPr>
    </w:lvl>
    <w:lvl w:ilvl="1" w:tplc="520E72F6">
      <w:numFmt w:val="bullet"/>
      <w:lvlText w:val="•"/>
      <w:lvlJc w:val="left"/>
      <w:pPr>
        <w:ind w:left="1454" w:hanging="360"/>
      </w:pPr>
      <w:rPr>
        <w:rFonts w:hint="default"/>
        <w:lang w:val="id" w:eastAsia="en-US" w:bidi="ar-SA"/>
      </w:rPr>
    </w:lvl>
    <w:lvl w:ilvl="2" w:tplc="D45EC2FE">
      <w:numFmt w:val="bullet"/>
      <w:lvlText w:val="•"/>
      <w:lvlJc w:val="left"/>
      <w:pPr>
        <w:ind w:left="2269" w:hanging="360"/>
      </w:pPr>
      <w:rPr>
        <w:rFonts w:hint="default"/>
        <w:lang w:val="id" w:eastAsia="en-US" w:bidi="ar-SA"/>
      </w:rPr>
    </w:lvl>
    <w:lvl w:ilvl="3" w:tplc="3FC615DE">
      <w:numFmt w:val="bullet"/>
      <w:lvlText w:val="•"/>
      <w:lvlJc w:val="left"/>
      <w:pPr>
        <w:ind w:left="3084" w:hanging="360"/>
      </w:pPr>
      <w:rPr>
        <w:rFonts w:hint="default"/>
        <w:lang w:val="id" w:eastAsia="en-US" w:bidi="ar-SA"/>
      </w:rPr>
    </w:lvl>
    <w:lvl w:ilvl="4" w:tplc="4AD64AD6">
      <w:numFmt w:val="bullet"/>
      <w:lvlText w:val="•"/>
      <w:lvlJc w:val="left"/>
      <w:pPr>
        <w:ind w:left="3899" w:hanging="360"/>
      </w:pPr>
      <w:rPr>
        <w:rFonts w:hint="default"/>
        <w:lang w:val="id" w:eastAsia="en-US" w:bidi="ar-SA"/>
      </w:rPr>
    </w:lvl>
    <w:lvl w:ilvl="5" w:tplc="5D620130">
      <w:numFmt w:val="bullet"/>
      <w:lvlText w:val="•"/>
      <w:lvlJc w:val="left"/>
      <w:pPr>
        <w:ind w:left="4714" w:hanging="360"/>
      </w:pPr>
      <w:rPr>
        <w:rFonts w:hint="default"/>
        <w:lang w:val="id" w:eastAsia="en-US" w:bidi="ar-SA"/>
      </w:rPr>
    </w:lvl>
    <w:lvl w:ilvl="6" w:tplc="EA38E5D4">
      <w:numFmt w:val="bullet"/>
      <w:lvlText w:val="•"/>
      <w:lvlJc w:val="left"/>
      <w:pPr>
        <w:ind w:left="5529" w:hanging="360"/>
      </w:pPr>
      <w:rPr>
        <w:rFonts w:hint="default"/>
        <w:lang w:val="id" w:eastAsia="en-US" w:bidi="ar-SA"/>
      </w:rPr>
    </w:lvl>
    <w:lvl w:ilvl="7" w:tplc="94922A80">
      <w:numFmt w:val="bullet"/>
      <w:lvlText w:val="•"/>
      <w:lvlJc w:val="left"/>
      <w:pPr>
        <w:ind w:left="6344" w:hanging="360"/>
      </w:pPr>
      <w:rPr>
        <w:rFonts w:hint="default"/>
        <w:lang w:val="id" w:eastAsia="en-US" w:bidi="ar-SA"/>
      </w:rPr>
    </w:lvl>
    <w:lvl w:ilvl="8" w:tplc="CE86AB32">
      <w:numFmt w:val="bullet"/>
      <w:lvlText w:val="•"/>
      <w:lvlJc w:val="left"/>
      <w:pPr>
        <w:ind w:left="7159" w:hanging="360"/>
      </w:pPr>
      <w:rPr>
        <w:rFonts w:hint="default"/>
        <w:lang w:val="id" w:eastAsia="en-US" w:bidi="ar-SA"/>
      </w:rPr>
    </w:lvl>
  </w:abstractNum>
  <w:abstractNum w:abstractNumId="25" w15:restartNumberingAfterBreak="0">
    <w:nsid w:val="54AA532F"/>
    <w:multiLevelType w:val="multilevel"/>
    <w:tmpl w:val="14FA0A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889596A"/>
    <w:multiLevelType w:val="hybridMultilevel"/>
    <w:tmpl w:val="02642916"/>
    <w:lvl w:ilvl="0" w:tplc="8132CC90">
      <w:start w:val="1"/>
      <w:numFmt w:val="lowerLetter"/>
      <w:lvlText w:val="%1."/>
      <w:lvlJc w:val="left"/>
      <w:pPr>
        <w:ind w:left="646" w:hanging="360"/>
      </w:pPr>
      <w:rPr>
        <w:rFonts w:ascii="Times New Roman" w:eastAsia="Times New Roman" w:hAnsi="Times New Roman" w:cs="Times New Roman" w:hint="default"/>
        <w:b w:val="0"/>
        <w:bCs w:val="0"/>
        <w:i w:val="0"/>
        <w:iCs w:val="0"/>
        <w:spacing w:val="-1"/>
        <w:w w:val="100"/>
        <w:sz w:val="24"/>
        <w:szCs w:val="24"/>
        <w:lang w:val="id" w:eastAsia="en-US" w:bidi="ar-SA"/>
      </w:rPr>
    </w:lvl>
    <w:lvl w:ilvl="1" w:tplc="481CBA50">
      <w:numFmt w:val="bullet"/>
      <w:lvlText w:val="•"/>
      <w:lvlJc w:val="left"/>
      <w:pPr>
        <w:ind w:left="1454" w:hanging="360"/>
      </w:pPr>
      <w:rPr>
        <w:rFonts w:hint="default"/>
        <w:lang w:val="id" w:eastAsia="en-US" w:bidi="ar-SA"/>
      </w:rPr>
    </w:lvl>
    <w:lvl w:ilvl="2" w:tplc="0FA20B54">
      <w:numFmt w:val="bullet"/>
      <w:lvlText w:val="•"/>
      <w:lvlJc w:val="left"/>
      <w:pPr>
        <w:ind w:left="2269" w:hanging="360"/>
      </w:pPr>
      <w:rPr>
        <w:rFonts w:hint="default"/>
        <w:lang w:val="id" w:eastAsia="en-US" w:bidi="ar-SA"/>
      </w:rPr>
    </w:lvl>
    <w:lvl w:ilvl="3" w:tplc="ECF4071A">
      <w:numFmt w:val="bullet"/>
      <w:lvlText w:val="•"/>
      <w:lvlJc w:val="left"/>
      <w:pPr>
        <w:ind w:left="3084" w:hanging="360"/>
      </w:pPr>
      <w:rPr>
        <w:rFonts w:hint="default"/>
        <w:lang w:val="id" w:eastAsia="en-US" w:bidi="ar-SA"/>
      </w:rPr>
    </w:lvl>
    <w:lvl w:ilvl="4" w:tplc="B4FEF534">
      <w:numFmt w:val="bullet"/>
      <w:lvlText w:val="•"/>
      <w:lvlJc w:val="left"/>
      <w:pPr>
        <w:ind w:left="3899" w:hanging="360"/>
      </w:pPr>
      <w:rPr>
        <w:rFonts w:hint="default"/>
        <w:lang w:val="id" w:eastAsia="en-US" w:bidi="ar-SA"/>
      </w:rPr>
    </w:lvl>
    <w:lvl w:ilvl="5" w:tplc="79FC37F0">
      <w:numFmt w:val="bullet"/>
      <w:lvlText w:val="•"/>
      <w:lvlJc w:val="left"/>
      <w:pPr>
        <w:ind w:left="4714" w:hanging="360"/>
      </w:pPr>
      <w:rPr>
        <w:rFonts w:hint="default"/>
        <w:lang w:val="id" w:eastAsia="en-US" w:bidi="ar-SA"/>
      </w:rPr>
    </w:lvl>
    <w:lvl w:ilvl="6" w:tplc="80B07AB4">
      <w:numFmt w:val="bullet"/>
      <w:lvlText w:val="•"/>
      <w:lvlJc w:val="left"/>
      <w:pPr>
        <w:ind w:left="5529" w:hanging="360"/>
      </w:pPr>
      <w:rPr>
        <w:rFonts w:hint="default"/>
        <w:lang w:val="id" w:eastAsia="en-US" w:bidi="ar-SA"/>
      </w:rPr>
    </w:lvl>
    <w:lvl w:ilvl="7" w:tplc="AE78C004">
      <w:numFmt w:val="bullet"/>
      <w:lvlText w:val="•"/>
      <w:lvlJc w:val="left"/>
      <w:pPr>
        <w:ind w:left="6344" w:hanging="360"/>
      </w:pPr>
      <w:rPr>
        <w:rFonts w:hint="default"/>
        <w:lang w:val="id" w:eastAsia="en-US" w:bidi="ar-SA"/>
      </w:rPr>
    </w:lvl>
    <w:lvl w:ilvl="8" w:tplc="11A8E160">
      <w:numFmt w:val="bullet"/>
      <w:lvlText w:val="•"/>
      <w:lvlJc w:val="left"/>
      <w:pPr>
        <w:ind w:left="7159" w:hanging="360"/>
      </w:pPr>
      <w:rPr>
        <w:rFonts w:hint="default"/>
        <w:lang w:val="id" w:eastAsia="en-US" w:bidi="ar-SA"/>
      </w:rPr>
    </w:lvl>
  </w:abstractNum>
  <w:abstractNum w:abstractNumId="27" w15:restartNumberingAfterBreak="0">
    <w:nsid w:val="67A60EB1"/>
    <w:multiLevelType w:val="multilevel"/>
    <w:tmpl w:val="A66AD240"/>
    <w:lvl w:ilvl="0">
      <w:start w:val="4"/>
      <w:numFmt w:val="decimal"/>
      <w:lvlText w:val="%1"/>
      <w:lvlJc w:val="left"/>
      <w:pPr>
        <w:ind w:left="927" w:hanging="360"/>
      </w:pPr>
      <w:rPr>
        <w:rFonts w:hint="default"/>
        <w:lang w:val="id" w:eastAsia="en-US" w:bidi="ar-SA"/>
      </w:rPr>
    </w:lvl>
    <w:lvl w:ilvl="1">
      <w:start w:val="1"/>
      <w:numFmt w:val="decimal"/>
      <w:lvlText w:val="%1.%2"/>
      <w:lvlJc w:val="left"/>
      <w:pPr>
        <w:ind w:left="927" w:hanging="360"/>
      </w:pPr>
      <w:rPr>
        <w:rFonts w:ascii="Times New Roman" w:eastAsia="Times New Roman" w:hAnsi="Times New Roman" w:cs="Times New Roman" w:hint="default"/>
        <w:b/>
        <w:bCs/>
        <w:i w:val="0"/>
        <w:iCs w:val="0"/>
        <w:spacing w:val="0"/>
        <w:w w:val="100"/>
        <w:sz w:val="24"/>
        <w:szCs w:val="24"/>
        <w:lang w:val="id" w:eastAsia="en-US" w:bidi="ar-SA"/>
      </w:rPr>
    </w:lvl>
    <w:lvl w:ilvl="2">
      <w:start w:val="1"/>
      <w:numFmt w:val="decimal"/>
      <w:lvlText w:val="%1.%2.%3"/>
      <w:lvlJc w:val="left"/>
      <w:pPr>
        <w:ind w:left="1107" w:hanging="540"/>
      </w:pPr>
      <w:rPr>
        <w:rFonts w:hint="default"/>
        <w:spacing w:val="0"/>
        <w:w w:val="100"/>
        <w:lang w:val="id" w:eastAsia="en-US" w:bidi="ar-SA"/>
      </w:rPr>
    </w:lvl>
    <w:lvl w:ilvl="3">
      <w:start w:val="1"/>
      <w:numFmt w:val="decimal"/>
      <w:lvlText w:val="%1.%2.%3.%4"/>
      <w:lvlJc w:val="left"/>
      <w:pPr>
        <w:ind w:left="1287" w:hanging="720"/>
        <w:jc w:val="right"/>
      </w:pPr>
      <w:rPr>
        <w:rFonts w:hint="default"/>
        <w:spacing w:val="0"/>
        <w:w w:val="100"/>
        <w:lang w:val="id" w:eastAsia="en-US" w:bidi="ar-SA"/>
      </w:rPr>
    </w:lvl>
    <w:lvl w:ilvl="4">
      <w:numFmt w:val="bullet"/>
      <w:lvlText w:val="•"/>
      <w:lvlJc w:val="left"/>
      <w:pPr>
        <w:ind w:left="3405" w:hanging="720"/>
      </w:pPr>
      <w:rPr>
        <w:rFonts w:hint="default"/>
        <w:lang w:val="id" w:eastAsia="en-US" w:bidi="ar-SA"/>
      </w:rPr>
    </w:lvl>
    <w:lvl w:ilvl="5">
      <w:numFmt w:val="bullet"/>
      <w:lvlText w:val="•"/>
      <w:lvlJc w:val="left"/>
      <w:pPr>
        <w:ind w:left="4468" w:hanging="720"/>
      </w:pPr>
      <w:rPr>
        <w:rFonts w:hint="default"/>
        <w:lang w:val="id" w:eastAsia="en-US" w:bidi="ar-SA"/>
      </w:rPr>
    </w:lvl>
    <w:lvl w:ilvl="6">
      <w:numFmt w:val="bullet"/>
      <w:lvlText w:val="•"/>
      <w:lvlJc w:val="left"/>
      <w:pPr>
        <w:ind w:left="5531" w:hanging="720"/>
      </w:pPr>
      <w:rPr>
        <w:rFonts w:hint="default"/>
        <w:lang w:val="id" w:eastAsia="en-US" w:bidi="ar-SA"/>
      </w:rPr>
    </w:lvl>
    <w:lvl w:ilvl="7">
      <w:numFmt w:val="bullet"/>
      <w:lvlText w:val="•"/>
      <w:lvlJc w:val="left"/>
      <w:pPr>
        <w:ind w:left="6594" w:hanging="720"/>
      </w:pPr>
      <w:rPr>
        <w:rFonts w:hint="default"/>
        <w:lang w:val="id" w:eastAsia="en-US" w:bidi="ar-SA"/>
      </w:rPr>
    </w:lvl>
    <w:lvl w:ilvl="8">
      <w:numFmt w:val="bullet"/>
      <w:lvlText w:val="•"/>
      <w:lvlJc w:val="left"/>
      <w:pPr>
        <w:ind w:left="7657" w:hanging="720"/>
      </w:pPr>
      <w:rPr>
        <w:rFonts w:hint="default"/>
        <w:lang w:val="id" w:eastAsia="en-US" w:bidi="ar-SA"/>
      </w:rPr>
    </w:lvl>
  </w:abstractNum>
  <w:abstractNum w:abstractNumId="28" w15:restartNumberingAfterBreak="0">
    <w:nsid w:val="6AC7201F"/>
    <w:multiLevelType w:val="multilevel"/>
    <w:tmpl w:val="007A8EB8"/>
    <w:lvl w:ilvl="0">
      <w:start w:val="4"/>
      <w:numFmt w:val="decimal"/>
      <w:lvlText w:val="%1"/>
      <w:lvlJc w:val="left"/>
      <w:pPr>
        <w:ind w:left="1997" w:hanging="721"/>
      </w:pPr>
      <w:rPr>
        <w:rFonts w:hint="default"/>
        <w:lang w:val="id" w:eastAsia="en-US" w:bidi="ar-SA"/>
      </w:rPr>
    </w:lvl>
    <w:lvl w:ilvl="1">
      <w:start w:val="2"/>
      <w:numFmt w:val="decimal"/>
      <w:lvlText w:val="%1.%2"/>
      <w:lvlJc w:val="left"/>
      <w:pPr>
        <w:ind w:left="1997" w:hanging="721"/>
      </w:pPr>
      <w:rPr>
        <w:rFonts w:hint="default"/>
        <w:lang w:val="id" w:eastAsia="en-US" w:bidi="ar-SA"/>
      </w:rPr>
    </w:lvl>
    <w:lvl w:ilvl="2">
      <w:start w:val="2"/>
      <w:numFmt w:val="decimal"/>
      <w:lvlText w:val="%1.%2.%3"/>
      <w:lvlJc w:val="left"/>
      <w:pPr>
        <w:ind w:left="1997" w:hanging="721"/>
      </w:pPr>
      <w:rPr>
        <w:rFonts w:ascii="Times New Roman" w:eastAsia="Times New Roman" w:hAnsi="Times New Roman" w:cs="Times New Roman" w:hint="default"/>
        <w:b/>
        <w:bCs/>
        <w:i w:val="0"/>
        <w:iCs w:val="0"/>
        <w:spacing w:val="0"/>
        <w:w w:val="100"/>
        <w:sz w:val="24"/>
        <w:szCs w:val="24"/>
        <w:lang w:val="id" w:eastAsia="en-US" w:bidi="ar-SA"/>
      </w:rPr>
    </w:lvl>
    <w:lvl w:ilvl="3">
      <w:numFmt w:val="bullet"/>
      <w:lvlText w:val="•"/>
      <w:lvlJc w:val="left"/>
      <w:pPr>
        <w:ind w:left="4547" w:hanging="721"/>
      </w:pPr>
      <w:rPr>
        <w:rFonts w:hint="default"/>
        <w:lang w:val="id" w:eastAsia="en-US" w:bidi="ar-SA"/>
      </w:rPr>
    </w:lvl>
    <w:lvl w:ilvl="4">
      <w:numFmt w:val="bullet"/>
      <w:lvlText w:val="•"/>
      <w:lvlJc w:val="left"/>
      <w:pPr>
        <w:ind w:left="5396" w:hanging="721"/>
      </w:pPr>
      <w:rPr>
        <w:rFonts w:hint="default"/>
        <w:lang w:val="id" w:eastAsia="en-US" w:bidi="ar-SA"/>
      </w:rPr>
    </w:lvl>
    <w:lvl w:ilvl="5">
      <w:numFmt w:val="bullet"/>
      <w:lvlText w:val="•"/>
      <w:lvlJc w:val="left"/>
      <w:pPr>
        <w:ind w:left="6246" w:hanging="721"/>
      </w:pPr>
      <w:rPr>
        <w:rFonts w:hint="default"/>
        <w:lang w:val="id" w:eastAsia="en-US" w:bidi="ar-SA"/>
      </w:rPr>
    </w:lvl>
    <w:lvl w:ilvl="6">
      <w:numFmt w:val="bullet"/>
      <w:lvlText w:val="•"/>
      <w:lvlJc w:val="left"/>
      <w:pPr>
        <w:ind w:left="7095" w:hanging="721"/>
      </w:pPr>
      <w:rPr>
        <w:rFonts w:hint="default"/>
        <w:lang w:val="id" w:eastAsia="en-US" w:bidi="ar-SA"/>
      </w:rPr>
    </w:lvl>
    <w:lvl w:ilvl="7">
      <w:numFmt w:val="bullet"/>
      <w:lvlText w:val="•"/>
      <w:lvlJc w:val="left"/>
      <w:pPr>
        <w:ind w:left="7944" w:hanging="721"/>
      </w:pPr>
      <w:rPr>
        <w:rFonts w:hint="default"/>
        <w:lang w:val="id" w:eastAsia="en-US" w:bidi="ar-SA"/>
      </w:rPr>
    </w:lvl>
    <w:lvl w:ilvl="8">
      <w:numFmt w:val="bullet"/>
      <w:lvlText w:val="•"/>
      <w:lvlJc w:val="left"/>
      <w:pPr>
        <w:ind w:left="8793" w:hanging="721"/>
      </w:pPr>
      <w:rPr>
        <w:rFonts w:hint="default"/>
        <w:lang w:val="id" w:eastAsia="en-US" w:bidi="ar-SA"/>
      </w:rPr>
    </w:lvl>
  </w:abstractNum>
  <w:abstractNum w:abstractNumId="29" w15:restartNumberingAfterBreak="0">
    <w:nsid w:val="6C1C3FE2"/>
    <w:multiLevelType w:val="hybridMultilevel"/>
    <w:tmpl w:val="E860450E"/>
    <w:lvl w:ilvl="0" w:tplc="9E803124">
      <w:start w:val="1"/>
      <w:numFmt w:val="decimal"/>
      <w:lvlText w:val="%1."/>
      <w:lvlJc w:val="left"/>
      <w:pPr>
        <w:ind w:left="3764" w:hanging="361"/>
      </w:pPr>
      <w:rPr>
        <w:rFonts w:ascii="Times New Roman" w:eastAsia="Times New Roman" w:hAnsi="Times New Roman" w:cs="Times New Roman" w:hint="default"/>
        <w:b/>
        <w:bCs/>
        <w:i w:val="0"/>
        <w:iCs w:val="0"/>
        <w:spacing w:val="0"/>
        <w:w w:val="100"/>
        <w:sz w:val="24"/>
        <w:szCs w:val="24"/>
        <w:lang w:val="id" w:eastAsia="en-US" w:bidi="ar-SA"/>
      </w:rPr>
    </w:lvl>
    <w:lvl w:ilvl="1" w:tplc="A30EE426">
      <w:numFmt w:val="bullet"/>
      <w:lvlText w:val="•"/>
      <w:lvlJc w:val="left"/>
      <w:pPr>
        <w:ind w:left="4606" w:hanging="361"/>
      </w:pPr>
      <w:rPr>
        <w:rFonts w:hint="default"/>
        <w:lang w:val="id" w:eastAsia="en-US" w:bidi="ar-SA"/>
      </w:rPr>
    </w:lvl>
    <w:lvl w:ilvl="2" w:tplc="1402EA22">
      <w:numFmt w:val="bullet"/>
      <w:lvlText w:val="•"/>
      <w:lvlJc w:val="left"/>
      <w:pPr>
        <w:ind w:left="5456" w:hanging="361"/>
      </w:pPr>
      <w:rPr>
        <w:rFonts w:hint="default"/>
        <w:lang w:val="id" w:eastAsia="en-US" w:bidi="ar-SA"/>
      </w:rPr>
    </w:lvl>
    <w:lvl w:ilvl="3" w:tplc="B1DAACCA">
      <w:numFmt w:val="bullet"/>
      <w:lvlText w:val="•"/>
      <w:lvlJc w:val="left"/>
      <w:pPr>
        <w:ind w:left="6306" w:hanging="361"/>
      </w:pPr>
      <w:rPr>
        <w:rFonts w:hint="default"/>
        <w:lang w:val="id" w:eastAsia="en-US" w:bidi="ar-SA"/>
      </w:rPr>
    </w:lvl>
    <w:lvl w:ilvl="4" w:tplc="639847FE">
      <w:numFmt w:val="bullet"/>
      <w:lvlText w:val="•"/>
      <w:lvlJc w:val="left"/>
      <w:pPr>
        <w:ind w:left="7157" w:hanging="361"/>
      </w:pPr>
      <w:rPr>
        <w:rFonts w:hint="default"/>
        <w:lang w:val="id" w:eastAsia="en-US" w:bidi="ar-SA"/>
      </w:rPr>
    </w:lvl>
    <w:lvl w:ilvl="5" w:tplc="3A38D56C">
      <w:numFmt w:val="bullet"/>
      <w:lvlText w:val="•"/>
      <w:lvlJc w:val="left"/>
      <w:pPr>
        <w:ind w:left="8007" w:hanging="361"/>
      </w:pPr>
      <w:rPr>
        <w:rFonts w:hint="default"/>
        <w:lang w:val="id" w:eastAsia="en-US" w:bidi="ar-SA"/>
      </w:rPr>
    </w:lvl>
    <w:lvl w:ilvl="6" w:tplc="17D83736">
      <w:numFmt w:val="bullet"/>
      <w:lvlText w:val="•"/>
      <w:lvlJc w:val="left"/>
      <w:pPr>
        <w:ind w:left="8857" w:hanging="361"/>
      </w:pPr>
      <w:rPr>
        <w:rFonts w:hint="default"/>
        <w:lang w:val="id" w:eastAsia="en-US" w:bidi="ar-SA"/>
      </w:rPr>
    </w:lvl>
    <w:lvl w:ilvl="7" w:tplc="610C611A">
      <w:numFmt w:val="bullet"/>
      <w:lvlText w:val="•"/>
      <w:lvlJc w:val="left"/>
      <w:pPr>
        <w:ind w:left="9708" w:hanging="361"/>
      </w:pPr>
      <w:rPr>
        <w:rFonts w:hint="default"/>
        <w:lang w:val="id" w:eastAsia="en-US" w:bidi="ar-SA"/>
      </w:rPr>
    </w:lvl>
    <w:lvl w:ilvl="8" w:tplc="7D7ED8C6">
      <w:numFmt w:val="bullet"/>
      <w:lvlText w:val="•"/>
      <w:lvlJc w:val="left"/>
      <w:pPr>
        <w:ind w:left="10558" w:hanging="361"/>
      </w:pPr>
      <w:rPr>
        <w:rFonts w:hint="default"/>
        <w:lang w:val="id" w:eastAsia="en-US" w:bidi="ar-SA"/>
      </w:rPr>
    </w:lvl>
  </w:abstractNum>
  <w:abstractNum w:abstractNumId="30" w15:restartNumberingAfterBreak="0">
    <w:nsid w:val="6D4B337F"/>
    <w:multiLevelType w:val="hybridMultilevel"/>
    <w:tmpl w:val="7B18E180"/>
    <w:lvl w:ilvl="0" w:tplc="AE92C74C">
      <w:start w:val="1"/>
      <w:numFmt w:val="decimal"/>
      <w:lvlText w:val="%1."/>
      <w:lvlJc w:val="left"/>
      <w:pPr>
        <w:ind w:left="807" w:hanging="240"/>
      </w:pPr>
      <w:rPr>
        <w:rFonts w:ascii="Times New Roman" w:eastAsia="Times New Roman" w:hAnsi="Times New Roman" w:cs="Times New Roman" w:hint="default"/>
        <w:b/>
        <w:bCs/>
        <w:i w:val="0"/>
        <w:iCs w:val="0"/>
        <w:spacing w:val="0"/>
        <w:w w:val="100"/>
        <w:sz w:val="24"/>
        <w:szCs w:val="24"/>
        <w:lang w:val="id" w:eastAsia="en-US" w:bidi="ar-SA"/>
      </w:rPr>
    </w:lvl>
    <w:lvl w:ilvl="1" w:tplc="450AEFA0">
      <w:numFmt w:val="bullet"/>
      <w:lvlText w:val="•"/>
      <w:lvlJc w:val="left"/>
      <w:pPr>
        <w:ind w:left="1698" w:hanging="240"/>
      </w:pPr>
      <w:rPr>
        <w:rFonts w:hint="default"/>
        <w:lang w:val="id" w:eastAsia="en-US" w:bidi="ar-SA"/>
      </w:rPr>
    </w:lvl>
    <w:lvl w:ilvl="2" w:tplc="79CE36E2">
      <w:numFmt w:val="bullet"/>
      <w:lvlText w:val="•"/>
      <w:lvlJc w:val="left"/>
      <w:pPr>
        <w:ind w:left="2596" w:hanging="240"/>
      </w:pPr>
      <w:rPr>
        <w:rFonts w:hint="default"/>
        <w:lang w:val="id" w:eastAsia="en-US" w:bidi="ar-SA"/>
      </w:rPr>
    </w:lvl>
    <w:lvl w:ilvl="3" w:tplc="DDF6A772">
      <w:numFmt w:val="bullet"/>
      <w:lvlText w:val="•"/>
      <w:lvlJc w:val="left"/>
      <w:pPr>
        <w:ind w:left="3494" w:hanging="240"/>
      </w:pPr>
      <w:rPr>
        <w:rFonts w:hint="default"/>
        <w:lang w:val="id" w:eastAsia="en-US" w:bidi="ar-SA"/>
      </w:rPr>
    </w:lvl>
    <w:lvl w:ilvl="4" w:tplc="56847B74">
      <w:numFmt w:val="bullet"/>
      <w:lvlText w:val="•"/>
      <w:lvlJc w:val="left"/>
      <w:pPr>
        <w:ind w:left="4393" w:hanging="240"/>
      </w:pPr>
      <w:rPr>
        <w:rFonts w:hint="default"/>
        <w:lang w:val="id" w:eastAsia="en-US" w:bidi="ar-SA"/>
      </w:rPr>
    </w:lvl>
    <w:lvl w:ilvl="5" w:tplc="B31CEABA">
      <w:numFmt w:val="bullet"/>
      <w:lvlText w:val="•"/>
      <w:lvlJc w:val="left"/>
      <w:pPr>
        <w:ind w:left="5291" w:hanging="240"/>
      </w:pPr>
      <w:rPr>
        <w:rFonts w:hint="default"/>
        <w:lang w:val="id" w:eastAsia="en-US" w:bidi="ar-SA"/>
      </w:rPr>
    </w:lvl>
    <w:lvl w:ilvl="6" w:tplc="65CA9068">
      <w:numFmt w:val="bullet"/>
      <w:lvlText w:val="•"/>
      <w:lvlJc w:val="left"/>
      <w:pPr>
        <w:ind w:left="6189" w:hanging="240"/>
      </w:pPr>
      <w:rPr>
        <w:rFonts w:hint="default"/>
        <w:lang w:val="id" w:eastAsia="en-US" w:bidi="ar-SA"/>
      </w:rPr>
    </w:lvl>
    <w:lvl w:ilvl="7" w:tplc="6004F0C2">
      <w:numFmt w:val="bullet"/>
      <w:lvlText w:val="•"/>
      <w:lvlJc w:val="left"/>
      <w:pPr>
        <w:ind w:left="7088" w:hanging="240"/>
      </w:pPr>
      <w:rPr>
        <w:rFonts w:hint="default"/>
        <w:lang w:val="id" w:eastAsia="en-US" w:bidi="ar-SA"/>
      </w:rPr>
    </w:lvl>
    <w:lvl w:ilvl="8" w:tplc="F488BB6C">
      <w:numFmt w:val="bullet"/>
      <w:lvlText w:val="•"/>
      <w:lvlJc w:val="left"/>
      <w:pPr>
        <w:ind w:left="7986" w:hanging="240"/>
      </w:pPr>
      <w:rPr>
        <w:rFonts w:hint="default"/>
        <w:lang w:val="id" w:eastAsia="en-US" w:bidi="ar-SA"/>
      </w:rPr>
    </w:lvl>
  </w:abstractNum>
  <w:abstractNum w:abstractNumId="31" w15:restartNumberingAfterBreak="0">
    <w:nsid w:val="74EB3CA8"/>
    <w:multiLevelType w:val="multilevel"/>
    <w:tmpl w:val="5A001F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4F10A54"/>
    <w:multiLevelType w:val="multilevel"/>
    <w:tmpl w:val="46D4A256"/>
    <w:lvl w:ilvl="0">
      <w:start w:val="1"/>
      <w:numFmt w:val="decimal"/>
      <w:lvlText w:val="%1)"/>
      <w:lvlJc w:val="left"/>
      <w:pPr>
        <w:ind w:left="932" w:hanging="360"/>
      </w:pPr>
      <w:rPr>
        <w:rFonts w:ascii="Times New Roman" w:eastAsia="Times New Roman" w:hAnsi="Times New Roman" w:cs="Times New Roman" w:hint="default"/>
        <w:b w:val="0"/>
        <w:bCs w:val="0"/>
        <w:i w:val="0"/>
        <w:iCs w:val="0"/>
        <w:spacing w:val="0"/>
        <w:w w:val="98"/>
        <w:sz w:val="24"/>
        <w:szCs w:val="24"/>
        <w:lang w:val="id" w:eastAsia="en-US" w:bidi="ar-SA"/>
      </w:rPr>
    </w:lvl>
    <w:lvl w:ilvl="1">
      <w:start w:val="1"/>
      <w:numFmt w:val="decimal"/>
      <w:lvlText w:val="%1.%2"/>
      <w:lvlJc w:val="left"/>
      <w:pPr>
        <w:ind w:left="913" w:hanging="360"/>
      </w:pPr>
      <w:rPr>
        <w:rFonts w:ascii="Times New Roman" w:eastAsia="Times New Roman" w:hAnsi="Times New Roman" w:cs="Times New Roman" w:hint="default"/>
        <w:b/>
        <w:bCs/>
        <w:i w:val="0"/>
        <w:iCs w:val="0"/>
        <w:spacing w:val="0"/>
        <w:w w:val="99"/>
        <w:sz w:val="24"/>
        <w:szCs w:val="24"/>
        <w:lang w:val="id" w:eastAsia="en-US" w:bidi="ar-SA"/>
      </w:rPr>
    </w:lvl>
    <w:lvl w:ilvl="2">
      <w:start w:val="1"/>
      <w:numFmt w:val="decimal"/>
      <w:lvlText w:val="%1.%2.%3"/>
      <w:lvlJc w:val="left"/>
      <w:pPr>
        <w:ind w:left="1093" w:hanging="540"/>
      </w:pPr>
      <w:rPr>
        <w:rFonts w:ascii="Times New Roman" w:eastAsia="Times New Roman" w:hAnsi="Times New Roman" w:cs="Times New Roman" w:hint="default"/>
        <w:b/>
        <w:bCs/>
        <w:i w:val="0"/>
        <w:iCs w:val="0"/>
        <w:spacing w:val="0"/>
        <w:w w:val="99"/>
        <w:sz w:val="24"/>
        <w:szCs w:val="24"/>
        <w:lang w:val="id" w:eastAsia="en-US" w:bidi="ar-SA"/>
      </w:rPr>
    </w:lvl>
    <w:lvl w:ilvl="3">
      <w:numFmt w:val="bullet"/>
      <w:lvlText w:val="•"/>
      <w:lvlJc w:val="left"/>
      <w:pPr>
        <w:ind w:left="2096" w:hanging="540"/>
      </w:pPr>
      <w:rPr>
        <w:rFonts w:hint="default"/>
        <w:lang w:val="id" w:eastAsia="en-US" w:bidi="ar-SA"/>
      </w:rPr>
    </w:lvl>
    <w:lvl w:ilvl="4">
      <w:numFmt w:val="bullet"/>
      <w:lvlText w:val="•"/>
      <w:lvlJc w:val="left"/>
      <w:pPr>
        <w:ind w:left="3092" w:hanging="540"/>
      </w:pPr>
      <w:rPr>
        <w:rFonts w:hint="default"/>
        <w:lang w:val="id" w:eastAsia="en-US" w:bidi="ar-SA"/>
      </w:rPr>
    </w:lvl>
    <w:lvl w:ilvl="5">
      <w:numFmt w:val="bullet"/>
      <w:lvlText w:val="•"/>
      <w:lvlJc w:val="left"/>
      <w:pPr>
        <w:ind w:left="4088" w:hanging="540"/>
      </w:pPr>
      <w:rPr>
        <w:rFonts w:hint="default"/>
        <w:lang w:val="id" w:eastAsia="en-US" w:bidi="ar-SA"/>
      </w:rPr>
    </w:lvl>
    <w:lvl w:ilvl="6">
      <w:numFmt w:val="bullet"/>
      <w:lvlText w:val="•"/>
      <w:lvlJc w:val="left"/>
      <w:pPr>
        <w:ind w:left="5085" w:hanging="540"/>
      </w:pPr>
      <w:rPr>
        <w:rFonts w:hint="default"/>
        <w:lang w:val="id" w:eastAsia="en-US" w:bidi="ar-SA"/>
      </w:rPr>
    </w:lvl>
    <w:lvl w:ilvl="7">
      <w:numFmt w:val="bullet"/>
      <w:lvlText w:val="•"/>
      <w:lvlJc w:val="left"/>
      <w:pPr>
        <w:ind w:left="6081" w:hanging="540"/>
      </w:pPr>
      <w:rPr>
        <w:rFonts w:hint="default"/>
        <w:lang w:val="id" w:eastAsia="en-US" w:bidi="ar-SA"/>
      </w:rPr>
    </w:lvl>
    <w:lvl w:ilvl="8">
      <w:numFmt w:val="bullet"/>
      <w:lvlText w:val="•"/>
      <w:lvlJc w:val="left"/>
      <w:pPr>
        <w:ind w:left="7077" w:hanging="540"/>
      </w:pPr>
      <w:rPr>
        <w:rFonts w:hint="default"/>
        <w:lang w:val="id" w:eastAsia="en-US" w:bidi="ar-SA"/>
      </w:rPr>
    </w:lvl>
  </w:abstractNum>
  <w:abstractNum w:abstractNumId="33" w15:restartNumberingAfterBreak="0">
    <w:nsid w:val="75CB2F58"/>
    <w:multiLevelType w:val="hybridMultilevel"/>
    <w:tmpl w:val="01A0A5DC"/>
    <w:lvl w:ilvl="0" w:tplc="8800C94C">
      <w:start w:val="1"/>
      <w:numFmt w:val="lowerLetter"/>
      <w:lvlText w:val="%1."/>
      <w:lvlJc w:val="left"/>
      <w:pPr>
        <w:ind w:left="1497" w:hanging="360"/>
      </w:pPr>
      <w:rPr>
        <w:rFonts w:ascii="Times New Roman" w:eastAsia="Times New Roman" w:hAnsi="Times New Roman" w:cs="Times New Roman" w:hint="default"/>
        <w:b w:val="0"/>
        <w:bCs w:val="0"/>
        <w:i w:val="0"/>
        <w:iCs w:val="0"/>
        <w:spacing w:val="0"/>
        <w:w w:val="100"/>
        <w:sz w:val="24"/>
        <w:szCs w:val="24"/>
        <w:lang w:val="id" w:eastAsia="en-US" w:bidi="ar-SA"/>
      </w:rPr>
    </w:lvl>
    <w:lvl w:ilvl="1" w:tplc="EA685E40">
      <w:numFmt w:val="bullet"/>
      <w:lvlText w:val="•"/>
      <w:lvlJc w:val="left"/>
      <w:pPr>
        <w:ind w:left="2276" w:hanging="360"/>
      </w:pPr>
      <w:rPr>
        <w:rFonts w:hint="default"/>
        <w:lang w:val="id" w:eastAsia="en-US" w:bidi="ar-SA"/>
      </w:rPr>
    </w:lvl>
    <w:lvl w:ilvl="2" w:tplc="32622502">
      <w:numFmt w:val="bullet"/>
      <w:lvlText w:val="•"/>
      <w:lvlJc w:val="left"/>
      <w:pPr>
        <w:ind w:left="3053" w:hanging="360"/>
      </w:pPr>
      <w:rPr>
        <w:rFonts w:hint="default"/>
        <w:lang w:val="id" w:eastAsia="en-US" w:bidi="ar-SA"/>
      </w:rPr>
    </w:lvl>
    <w:lvl w:ilvl="3" w:tplc="44A27486">
      <w:numFmt w:val="bullet"/>
      <w:lvlText w:val="•"/>
      <w:lvlJc w:val="left"/>
      <w:pPr>
        <w:ind w:left="3829" w:hanging="360"/>
      </w:pPr>
      <w:rPr>
        <w:rFonts w:hint="default"/>
        <w:lang w:val="id" w:eastAsia="en-US" w:bidi="ar-SA"/>
      </w:rPr>
    </w:lvl>
    <w:lvl w:ilvl="4" w:tplc="C4F20778">
      <w:numFmt w:val="bullet"/>
      <w:lvlText w:val="•"/>
      <w:lvlJc w:val="left"/>
      <w:pPr>
        <w:ind w:left="4606" w:hanging="360"/>
      </w:pPr>
      <w:rPr>
        <w:rFonts w:hint="default"/>
        <w:lang w:val="id" w:eastAsia="en-US" w:bidi="ar-SA"/>
      </w:rPr>
    </w:lvl>
    <w:lvl w:ilvl="5" w:tplc="D7661FB2">
      <w:numFmt w:val="bullet"/>
      <w:lvlText w:val="•"/>
      <w:lvlJc w:val="left"/>
      <w:pPr>
        <w:ind w:left="5382" w:hanging="360"/>
      </w:pPr>
      <w:rPr>
        <w:rFonts w:hint="default"/>
        <w:lang w:val="id" w:eastAsia="en-US" w:bidi="ar-SA"/>
      </w:rPr>
    </w:lvl>
    <w:lvl w:ilvl="6" w:tplc="58263970">
      <w:numFmt w:val="bullet"/>
      <w:lvlText w:val="•"/>
      <w:lvlJc w:val="left"/>
      <w:pPr>
        <w:ind w:left="6159" w:hanging="360"/>
      </w:pPr>
      <w:rPr>
        <w:rFonts w:hint="default"/>
        <w:lang w:val="id" w:eastAsia="en-US" w:bidi="ar-SA"/>
      </w:rPr>
    </w:lvl>
    <w:lvl w:ilvl="7" w:tplc="E608532A">
      <w:numFmt w:val="bullet"/>
      <w:lvlText w:val="•"/>
      <w:lvlJc w:val="left"/>
      <w:pPr>
        <w:ind w:left="6935" w:hanging="360"/>
      </w:pPr>
      <w:rPr>
        <w:rFonts w:hint="default"/>
        <w:lang w:val="id" w:eastAsia="en-US" w:bidi="ar-SA"/>
      </w:rPr>
    </w:lvl>
    <w:lvl w:ilvl="8" w:tplc="C81A317A">
      <w:numFmt w:val="bullet"/>
      <w:lvlText w:val="•"/>
      <w:lvlJc w:val="left"/>
      <w:pPr>
        <w:ind w:left="7712" w:hanging="360"/>
      </w:pPr>
      <w:rPr>
        <w:rFonts w:hint="default"/>
        <w:lang w:val="id" w:eastAsia="en-US" w:bidi="ar-SA"/>
      </w:rPr>
    </w:lvl>
  </w:abstractNum>
  <w:abstractNum w:abstractNumId="34" w15:restartNumberingAfterBreak="0">
    <w:nsid w:val="7D97540E"/>
    <w:multiLevelType w:val="hybridMultilevel"/>
    <w:tmpl w:val="D3E48356"/>
    <w:lvl w:ilvl="0" w:tplc="0A223530">
      <w:start w:val="1"/>
      <w:numFmt w:val="decimal"/>
      <w:lvlText w:val="%1."/>
      <w:lvlJc w:val="left"/>
      <w:pPr>
        <w:ind w:left="722" w:hanging="436"/>
      </w:pPr>
      <w:rPr>
        <w:rFonts w:ascii="Times New Roman" w:eastAsia="Times New Roman" w:hAnsi="Times New Roman" w:cs="Times New Roman" w:hint="default"/>
        <w:b/>
        <w:bCs/>
        <w:i w:val="0"/>
        <w:iCs w:val="0"/>
        <w:spacing w:val="0"/>
        <w:w w:val="100"/>
        <w:sz w:val="24"/>
        <w:szCs w:val="24"/>
        <w:lang w:val="id" w:eastAsia="en-US" w:bidi="ar-SA"/>
      </w:rPr>
    </w:lvl>
    <w:lvl w:ilvl="1" w:tplc="CB3EAB0C">
      <w:numFmt w:val="bullet"/>
      <w:lvlText w:val="•"/>
      <w:lvlJc w:val="left"/>
      <w:pPr>
        <w:ind w:left="1526" w:hanging="436"/>
      </w:pPr>
      <w:rPr>
        <w:rFonts w:hint="default"/>
        <w:lang w:val="id" w:eastAsia="en-US" w:bidi="ar-SA"/>
      </w:rPr>
    </w:lvl>
    <w:lvl w:ilvl="2" w:tplc="871CE788">
      <w:numFmt w:val="bullet"/>
      <w:lvlText w:val="•"/>
      <w:lvlJc w:val="left"/>
      <w:pPr>
        <w:ind w:left="2333" w:hanging="436"/>
      </w:pPr>
      <w:rPr>
        <w:rFonts w:hint="default"/>
        <w:lang w:val="id" w:eastAsia="en-US" w:bidi="ar-SA"/>
      </w:rPr>
    </w:lvl>
    <w:lvl w:ilvl="3" w:tplc="0E52AD64">
      <w:numFmt w:val="bullet"/>
      <w:lvlText w:val="•"/>
      <w:lvlJc w:val="left"/>
      <w:pPr>
        <w:ind w:left="3140" w:hanging="436"/>
      </w:pPr>
      <w:rPr>
        <w:rFonts w:hint="default"/>
        <w:lang w:val="id" w:eastAsia="en-US" w:bidi="ar-SA"/>
      </w:rPr>
    </w:lvl>
    <w:lvl w:ilvl="4" w:tplc="655CED94">
      <w:numFmt w:val="bullet"/>
      <w:lvlText w:val="•"/>
      <w:lvlJc w:val="left"/>
      <w:pPr>
        <w:ind w:left="3947" w:hanging="436"/>
      </w:pPr>
      <w:rPr>
        <w:rFonts w:hint="default"/>
        <w:lang w:val="id" w:eastAsia="en-US" w:bidi="ar-SA"/>
      </w:rPr>
    </w:lvl>
    <w:lvl w:ilvl="5" w:tplc="C4626E22">
      <w:numFmt w:val="bullet"/>
      <w:lvlText w:val="•"/>
      <w:lvlJc w:val="left"/>
      <w:pPr>
        <w:ind w:left="4754" w:hanging="436"/>
      </w:pPr>
      <w:rPr>
        <w:rFonts w:hint="default"/>
        <w:lang w:val="id" w:eastAsia="en-US" w:bidi="ar-SA"/>
      </w:rPr>
    </w:lvl>
    <w:lvl w:ilvl="6" w:tplc="AA480E44">
      <w:numFmt w:val="bullet"/>
      <w:lvlText w:val="•"/>
      <w:lvlJc w:val="left"/>
      <w:pPr>
        <w:ind w:left="5561" w:hanging="436"/>
      </w:pPr>
      <w:rPr>
        <w:rFonts w:hint="default"/>
        <w:lang w:val="id" w:eastAsia="en-US" w:bidi="ar-SA"/>
      </w:rPr>
    </w:lvl>
    <w:lvl w:ilvl="7" w:tplc="9BE05FC6">
      <w:numFmt w:val="bullet"/>
      <w:lvlText w:val="•"/>
      <w:lvlJc w:val="left"/>
      <w:pPr>
        <w:ind w:left="6368" w:hanging="436"/>
      </w:pPr>
      <w:rPr>
        <w:rFonts w:hint="default"/>
        <w:lang w:val="id" w:eastAsia="en-US" w:bidi="ar-SA"/>
      </w:rPr>
    </w:lvl>
    <w:lvl w:ilvl="8" w:tplc="8FA67234">
      <w:numFmt w:val="bullet"/>
      <w:lvlText w:val="•"/>
      <w:lvlJc w:val="left"/>
      <w:pPr>
        <w:ind w:left="7175" w:hanging="436"/>
      </w:pPr>
      <w:rPr>
        <w:rFonts w:hint="default"/>
        <w:lang w:val="id" w:eastAsia="en-US" w:bidi="ar-SA"/>
      </w:rPr>
    </w:lvl>
  </w:abstractNum>
  <w:num w:numId="1">
    <w:abstractNumId w:val="14"/>
  </w:num>
  <w:num w:numId="2">
    <w:abstractNumId w:val="6"/>
  </w:num>
  <w:num w:numId="3">
    <w:abstractNumId w:val="28"/>
  </w:num>
  <w:num w:numId="4">
    <w:abstractNumId w:val="8"/>
  </w:num>
  <w:num w:numId="5">
    <w:abstractNumId w:val="19"/>
  </w:num>
  <w:num w:numId="6">
    <w:abstractNumId w:val="23"/>
  </w:num>
  <w:num w:numId="7">
    <w:abstractNumId w:val="33"/>
  </w:num>
  <w:num w:numId="8">
    <w:abstractNumId w:val="7"/>
  </w:num>
  <w:num w:numId="9">
    <w:abstractNumId w:val="34"/>
  </w:num>
  <w:num w:numId="10">
    <w:abstractNumId w:val="21"/>
  </w:num>
  <w:num w:numId="11">
    <w:abstractNumId w:val="20"/>
  </w:num>
  <w:num w:numId="12">
    <w:abstractNumId w:val="9"/>
  </w:num>
  <w:num w:numId="13">
    <w:abstractNumId w:val="15"/>
  </w:num>
  <w:num w:numId="14">
    <w:abstractNumId w:val="24"/>
  </w:num>
  <w:num w:numId="15">
    <w:abstractNumId w:val="5"/>
  </w:num>
  <w:num w:numId="16">
    <w:abstractNumId w:val="26"/>
  </w:num>
  <w:num w:numId="17">
    <w:abstractNumId w:val="22"/>
  </w:num>
  <w:num w:numId="18">
    <w:abstractNumId w:val="30"/>
  </w:num>
  <w:num w:numId="19">
    <w:abstractNumId w:val="29"/>
  </w:num>
  <w:num w:numId="20">
    <w:abstractNumId w:val="27"/>
  </w:num>
  <w:num w:numId="21">
    <w:abstractNumId w:val="2"/>
  </w:num>
  <w:num w:numId="22">
    <w:abstractNumId w:val="4"/>
  </w:num>
  <w:num w:numId="23">
    <w:abstractNumId w:val="10"/>
  </w:num>
  <w:num w:numId="24">
    <w:abstractNumId w:val="11"/>
  </w:num>
  <w:num w:numId="25">
    <w:abstractNumId w:val="32"/>
  </w:num>
  <w:num w:numId="26">
    <w:abstractNumId w:val="0"/>
  </w:num>
  <w:num w:numId="27">
    <w:abstractNumId w:val="17"/>
  </w:num>
  <w:num w:numId="28">
    <w:abstractNumId w:val="1"/>
  </w:num>
  <w:num w:numId="29">
    <w:abstractNumId w:val="16"/>
  </w:num>
  <w:num w:numId="30">
    <w:abstractNumId w:val="18"/>
  </w:num>
  <w:num w:numId="31">
    <w:abstractNumId w:val="3"/>
  </w:num>
  <w:num w:numId="32">
    <w:abstractNumId w:val="12"/>
  </w:num>
  <w:num w:numId="33">
    <w:abstractNumId w:val="31"/>
  </w:num>
  <w:num w:numId="34">
    <w:abstractNumId w:val="13"/>
  </w:num>
  <w:num w:numId="35">
    <w:abstractNumId w:val="25"/>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20"/>
  <w:characterSpacingControl w:val="doNotCompress"/>
  <w:hdrShapeDefaults>
    <o:shapedefaults v:ext="edit" spidmax="8193"/>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164F"/>
    <w:rsid w:val="00005259"/>
    <w:rsid w:val="00006442"/>
    <w:rsid w:val="00006658"/>
    <w:rsid w:val="00013E2C"/>
    <w:rsid w:val="000149B5"/>
    <w:rsid w:val="000273DF"/>
    <w:rsid w:val="00027BEB"/>
    <w:rsid w:val="00034C00"/>
    <w:rsid w:val="000363F5"/>
    <w:rsid w:val="00037E48"/>
    <w:rsid w:val="00040217"/>
    <w:rsid w:val="000471B1"/>
    <w:rsid w:val="00047E84"/>
    <w:rsid w:val="00050A99"/>
    <w:rsid w:val="00055DAB"/>
    <w:rsid w:val="0005619A"/>
    <w:rsid w:val="00060AE4"/>
    <w:rsid w:val="00061B20"/>
    <w:rsid w:val="00080307"/>
    <w:rsid w:val="000870E8"/>
    <w:rsid w:val="00093336"/>
    <w:rsid w:val="0009375F"/>
    <w:rsid w:val="00094FBC"/>
    <w:rsid w:val="000A0F6E"/>
    <w:rsid w:val="000B020B"/>
    <w:rsid w:val="000C142B"/>
    <w:rsid w:val="000C1DBD"/>
    <w:rsid w:val="000C47DD"/>
    <w:rsid w:val="000C725F"/>
    <w:rsid w:val="000E280B"/>
    <w:rsid w:val="000E2DAD"/>
    <w:rsid w:val="000E3766"/>
    <w:rsid w:val="000E7B9B"/>
    <w:rsid w:val="000F12E2"/>
    <w:rsid w:val="000F5E6B"/>
    <w:rsid w:val="000F7D11"/>
    <w:rsid w:val="0010152A"/>
    <w:rsid w:val="0010349E"/>
    <w:rsid w:val="00103E24"/>
    <w:rsid w:val="00106D1C"/>
    <w:rsid w:val="001101F9"/>
    <w:rsid w:val="00115B67"/>
    <w:rsid w:val="00116602"/>
    <w:rsid w:val="001265C5"/>
    <w:rsid w:val="00135781"/>
    <w:rsid w:val="0014332E"/>
    <w:rsid w:val="00145091"/>
    <w:rsid w:val="001508EB"/>
    <w:rsid w:val="00152207"/>
    <w:rsid w:val="00152CDB"/>
    <w:rsid w:val="00153484"/>
    <w:rsid w:val="00154171"/>
    <w:rsid w:val="00155037"/>
    <w:rsid w:val="001573DF"/>
    <w:rsid w:val="00166948"/>
    <w:rsid w:val="001700A2"/>
    <w:rsid w:val="001705AF"/>
    <w:rsid w:val="0017215A"/>
    <w:rsid w:val="001727DB"/>
    <w:rsid w:val="00176F39"/>
    <w:rsid w:val="00183D4B"/>
    <w:rsid w:val="00187E28"/>
    <w:rsid w:val="00192796"/>
    <w:rsid w:val="0019371F"/>
    <w:rsid w:val="001956F3"/>
    <w:rsid w:val="001A334B"/>
    <w:rsid w:val="001A3E0C"/>
    <w:rsid w:val="001C1440"/>
    <w:rsid w:val="001C1889"/>
    <w:rsid w:val="001C21A4"/>
    <w:rsid w:val="001C3827"/>
    <w:rsid w:val="001C3C82"/>
    <w:rsid w:val="001C3E87"/>
    <w:rsid w:val="001D04CD"/>
    <w:rsid w:val="001D598F"/>
    <w:rsid w:val="001E52FF"/>
    <w:rsid w:val="001F4410"/>
    <w:rsid w:val="001F5147"/>
    <w:rsid w:val="001F6023"/>
    <w:rsid w:val="0021586F"/>
    <w:rsid w:val="00224CB3"/>
    <w:rsid w:val="002255DE"/>
    <w:rsid w:val="00227E1C"/>
    <w:rsid w:val="0023427E"/>
    <w:rsid w:val="002350D8"/>
    <w:rsid w:val="00235E34"/>
    <w:rsid w:val="00236256"/>
    <w:rsid w:val="00242ACA"/>
    <w:rsid w:val="00243C42"/>
    <w:rsid w:val="00243CD2"/>
    <w:rsid w:val="0025143E"/>
    <w:rsid w:val="0025265C"/>
    <w:rsid w:val="00252D14"/>
    <w:rsid w:val="00255189"/>
    <w:rsid w:val="00257267"/>
    <w:rsid w:val="002651D3"/>
    <w:rsid w:val="00265220"/>
    <w:rsid w:val="00274489"/>
    <w:rsid w:val="00277A70"/>
    <w:rsid w:val="00281F08"/>
    <w:rsid w:val="00283969"/>
    <w:rsid w:val="002A171C"/>
    <w:rsid w:val="002A3758"/>
    <w:rsid w:val="002A78E4"/>
    <w:rsid w:val="002B14E2"/>
    <w:rsid w:val="002B2B82"/>
    <w:rsid w:val="002C068B"/>
    <w:rsid w:val="002C4213"/>
    <w:rsid w:val="002E30FF"/>
    <w:rsid w:val="002E3A5E"/>
    <w:rsid w:val="002E3C51"/>
    <w:rsid w:val="002E4413"/>
    <w:rsid w:val="002F04B1"/>
    <w:rsid w:val="002F117B"/>
    <w:rsid w:val="002F2CFC"/>
    <w:rsid w:val="002F4AAB"/>
    <w:rsid w:val="003000EE"/>
    <w:rsid w:val="003000F6"/>
    <w:rsid w:val="00300649"/>
    <w:rsid w:val="00304C06"/>
    <w:rsid w:val="00306729"/>
    <w:rsid w:val="003072F0"/>
    <w:rsid w:val="003072FD"/>
    <w:rsid w:val="00307A5B"/>
    <w:rsid w:val="00315C98"/>
    <w:rsid w:val="0031757C"/>
    <w:rsid w:val="003200F3"/>
    <w:rsid w:val="003228BB"/>
    <w:rsid w:val="0033017C"/>
    <w:rsid w:val="003328A2"/>
    <w:rsid w:val="00336226"/>
    <w:rsid w:val="00341147"/>
    <w:rsid w:val="0034586D"/>
    <w:rsid w:val="0035067A"/>
    <w:rsid w:val="00350965"/>
    <w:rsid w:val="00350ADC"/>
    <w:rsid w:val="00351FF9"/>
    <w:rsid w:val="003631A2"/>
    <w:rsid w:val="00371391"/>
    <w:rsid w:val="00372D1B"/>
    <w:rsid w:val="0039183A"/>
    <w:rsid w:val="003A3311"/>
    <w:rsid w:val="003A3CD9"/>
    <w:rsid w:val="003A6115"/>
    <w:rsid w:val="003B27D5"/>
    <w:rsid w:val="003B64B6"/>
    <w:rsid w:val="003C248B"/>
    <w:rsid w:val="003C400C"/>
    <w:rsid w:val="003C6AFD"/>
    <w:rsid w:val="003D028F"/>
    <w:rsid w:val="003D3A88"/>
    <w:rsid w:val="003D3DFE"/>
    <w:rsid w:val="003D4262"/>
    <w:rsid w:val="003D4AF8"/>
    <w:rsid w:val="003E0012"/>
    <w:rsid w:val="003E31BD"/>
    <w:rsid w:val="003E6BB7"/>
    <w:rsid w:val="003F042E"/>
    <w:rsid w:val="003F6E79"/>
    <w:rsid w:val="0040586E"/>
    <w:rsid w:val="00411501"/>
    <w:rsid w:val="00412CBC"/>
    <w:rsid w:val="004134D6"/>
    <w:rsid w:val="00413A47"/>
    <w:rsid w:val="004142E9"/>
    <w:rsid w:val="00421210"/>
    <w:rsid w:val="00421426"/>
    <w:rsid w:val="004252EE"/>
    <w:rsid w:val="0043531F"/>
    <w:rsid w:val="004353EF"/>
    <w:rsid w:val="0043704D"/>
    <w:rsid w:val="00437BC4"/>
    <w:rsid w:val="00440292"/>
    <w:rsid w:val="00442AC8"/>
    <w:rsid w:val="004432D3"/>
    <w:rsid w:val="00447255"/>
    <w:rsid w:val="00451142"/>
    <w:rsid w:val="00452D76"/>
    <w:rsid w:val="00452ED7"/>
    <w:rsid w:val="0045552C"/>
    <w:rsid w:val="00461148"/>
    <w:rsid w:val="0046238D"/>
    <w:rsid w:val="004634BA"/>
    <w:rsid w:val="00463658"/>
    <w:rsid w:val="00464C53"/>
    <w:rsid w:val="004724CD"/>
    <w:rsid w:val="0047683A"/>
    <w:rsid w:val="00476A0A"/>
    <w:rsid w:val="00477AFE"/>
    <w:rsid w:val="004838D7"/>
    <w:rsid w:val="00485393"/>
    <w:rsid w:val="00494AD4"/>
    <w:rsid w:val="004955F3"/>
    <w:rsid w:val="004A53E5"/>
    <w:rsid w:val="004A6B66"/>
    <w:rsid w:val="004A75CC"/>
    <w:rsid w:val="004A7B48"/>
    <w:rsid w:val="004A7CCC"/>
    <w:rsid w:val="004B4B87"/>
    <w:rsid w:val="004B56D6"/>
    <w:rsid w:val="004C1A1F"/>
    <w:rsid w:val="004C5788"/>
    <w:rsid w:val="004D1E44"/>
    <w:rsid w:val="004D2C7F"/>
    <w:rsid w:val="004D36F6"/>
    <w:rsid w:val="004D6EB6"/>
    <w:rsid w:val="004E2BC8"/>
    <w:rsid w:val="004E4C88"/>
    <w:rsid w:val="004E5CE6"/>
    <w:rsid w:val="004F0E1C"/>
    <w:rsid w:val="004F3919"/>
    <w:rsid w:val="004F5610"/>
    <w:rsid w:val="004F5D27"/>
    <w:rsid w:val="00500987"/>
    <w:rsid w:val="00500B5D"/>
    <w:rsid w:val="005061D1"/>
    <w:rsid w:val="005072B7"/>
    <w:rsid w:val="00507E3C"/>
    <w:rsid w:val="00515720"/>
    <w:rsid w:val="0051700C"/>
    <w:rsid w:val="0052119A"/>
    <w:rsid w:val="00524DE0"/>
    <w:rsid w:val="00530D31"/>
    <w:rsid w:val="00534323"/>
    <w:rsid w:val="0053643A"/>
    <w:rsid w:val="00536719"/>
    <w:rsid w:val="00537B41"/>
    <w:rsid w:val="005457DA"/>
    <w:rsid w:val="00547CD8"/>
    <w:rsid w:val="00550944"/>
    <w:rsid w:val="00550EF0"/>
    <w:rsid w:val="00556A7F"/>
    <w:rsid w:val="00560093"/>
    <w:rsid w:val="005608B6"/>
    <w:rsid w:val="00561F22"/>
    <w:rsid w:val="00572DF0"/>
    <w:rsid w:val="00591725"/>
    <w:rsid w:val="00591DDA"/>
    <w:rsid w:val="00596094"/>
    <w:rsid w:val="00597004"/>
    <w:rsid w:val="005A7D72"/>
    <w:rsid w:val="005B347D"/>
    <w:rsid w:val="005C23B0"/>
    <w:rsid w:val="005C3914"/>
    <w:rsid w:val="005C727F"/>
    <w:rsid w:val="005D0828"/>
    <w:rsid w:val="005D35ED"/>
    <w:rsid w:val="005E2084"/>
    <w:rsid w:val="005E4E13"/>
    <w:rsid w:val="005E6F92"/>
    <w:rsid w:val="005E72A2"/>
    <w:rsid w:val="005F3533"/>
    <w:rsid w:val="006011EC"/>
    <w:rsid w:val="00602DE2"/>
    <w:rsid w:val="00604F22"/>
    <w:rsid w:val="0060534E"/>
    <w:rsid w:val="0061437D"/>
    <w:rsid w:val="0061662D"/>
    <w:rsid w:val="0062798E"/>
    <w:rsid w:val="0063694D"/>
    <w:rsid w:val="00655EA0"/>
    <w:rsid w:val="0065779F"/>
    <w:rsid w:val="006624B8"/>
    <w:rsid w:val="00665329"/>
    <w:rsid w:val="00665B3F"/>
    <w:rsid w:val="0067080F"/>
    <w:rsid w:val="00675BDB"/>
    <w:rsid w:val="006770F7"/>
    <w:rsid w:val="006826D4"/>
    <w:rsid w:val="00686436"/>
    <w:rsid w:val="006864B0"/>
    <w:rsid w:val="006955F0"/>
    <w:rsid w:val="006A1255"/>
    <w:rsid w:val="006A1BB7"/>
    <w:rsid w:val="006A67BC"/>
    <w:rsid w:val="006A6DC9"/>
    <w:rsid w:val="006B7B22"/>
    <w:rsid w:val="006C0C40"/>
    <w:rsid w:val="006C2801"/>
    <w:rsid w:val="006D115E"/>
    <w:rsid w:val="006D2B57"/>
    <w:rsid w:val="006D3D0F"/>
    <w:rsid w:val="006D3E2B"/>
    <w:rsid w:val="006D4566"/>
    <w:rsid w:val="006D4678"/>
    <w:rsid w:val="006F051E"/>
    <w:rsid w:val="006F4BF2"/>
    <w:rsid w:val="00702702"/>
    <w:rsid w:val="00706759"/>
    <w:rsid w:val="00706D93"/>
    <w:rsid w:val="00710AA1"/>
    <w:rsid w:val="00714E7F"/>
    <w:rsid w:val="00715B40"/>
    <w:rsid w:val="00716CA8"/>
    <w:rsid w:val="007237BD"/>
    <w:rsid w:val="00726DE3"/>
    <w:rsid w:val="00732797"/>
    <w:rsid w:val="0073362F"/>
    <w:rsid w:val="00735642"/>
    <w:rsid w:val="00740E42"/>
    <w:rsid w:val="0074117B"/>
    <w:rsid w:val="00742BAA"/>
    <w:rsid w:val="00743BBF"/>
    <w:rsid w:val="00754417"/>
    <w:rsid w:val="00754FBF"/>
    <w:rsid w:val="007557C7"/>
    <w:rsid w:val="00756512"/>
    <w:rsid w:val="00756D66"/>
    <w:rsid w:val="00757A7C"/>
    <w:rsid w:val="00760D35"/>
    <w:rsid w:val="00761F00"/>
    <w:rsid w:val="0076273A"/>
    <w:rsid w:val="007663D4"/>
    <w:rsid w:val="00767052"/>
    <w:rsid w:val="00783CE5"/>
    <w:rsid w:val="00784788"/>
    <w:rsid w:val="00791659"/>
    <w:rsid w:val="007930C0"/>
    <w:rsid w:val="007934D0"/>
    <w:rsid w:val="00794AD1"/>
    <w:rsid w:val="00794C0F"/>
    <w:rsid w:val="00795477"/>
    <w:rsid w:val="00796944"/>
    <w:rsid w:val="0079745B"/>
    <w:rsid w:val="007A0A35"/>
    <w:rsid w:val="007B0628"/>
    <w:rsid w:val="007B17D6"/>
    <w:rsid w:val="007B2057"/>
    <w:rsid w:val="007B4F45"/>
    <w:rsid w:val="007C068B"/>
    <w:rsid w:val="007C5AFD"/>
    <w:rsid w:val="007C7784"/>
    <w:rsid w:val="007D0EED"/>
    <w:rsid w:val="007D155C"/>
    <w:rsid w:val="007D6D42"/>
    <w:rsid w:val="007D74EF"/>
    <w:rsid w:val="007D7838"/>
    <w:rsid w:val="007E1ECB"/>
    <w:rsid w:val="007E3322"/>
    <w:rsid w:val="007E3820"/>
    <w:rsid w:val="007E5228"/>
    <w:rsid w:val="007E59A6"/>
    <w:rsid w:val="007E637E"/>
    <w:rsid w:val="007F01C7"/>
    <w:rsid w:val="007F2C31"/>
    <w:rsid w:val="007F37D9"/>
    <w:rsid w:val="007F40FF"/>
    <w:rsid w:val="007F4D04"/>
    <w:rsid w:val="007F5561"/>
    <w:rsid w:val="00800683"/>
    <w:rsid w:val="00802410"/>
    <w:rsid w:val="00804ECC"/>
    <w:rsid w:val="00815EDA"/>
    <w:rsid w:val="0083164F"/>
    <w:rsid w:val="00834E20"/>
    <w:rsid w:val="0083690F"/>
    <w:rsid w:val="00837F5C"/>
    <w:rsid w:val="00841AC8"/>
    <w:rsid w:val="008429CF"/>
    <w:rsid w:val="008519D8"/>
    <w:rsid w:val="0086029A"/>
    <w:rsid w:val="00862AFD"/>
    <w:rsid w:val="0086444D"/>
    <w:rsid w:val="00867E41"/>
    <w:rsid w:val="00872D7E"/>
    <w:rsid w:val="00872F0F"/>
    <w:rsid w:val="008735F6"/>
    <w:rsid w:val="00875DE8"/>
    <w:rsid w:val="00880A32"/>
    <w:rsid w:val="00880EDF"/>
    <w:rsid w:val="008916A9"/>
    <w:rsid w:val="00894713"/>
    <w:rsid w:val="008956D5"/>
    <w:rsid w:val="00897ABB"/>
    <w:rsid w:val="008A50F4"/>
    <w:rsid w:val="008A54CA"/>
    <w:rsid w:val="008B73F9"/>
    <w:rsid w:val="008C00A0"/>
    <w:rsid w:val="008C2B57"/>
    <w:rsid w:val="008C31EC"/>
    <w:rsid w:val="008C61FE"/>
    <w:rsid w:val="008D1FF0"/>
    <w:rsid w:val="008D492B"/>
    <w:rsid w:val="008E0D61"/>
    <w:rsid w:val="008E1088"/>
    <w:rsid w:val="008E4404"/>
    <w:rsid w:val="008F09B7"/>
    <w:rsid w:val="008F2638"/>
    <w:rsid w:val="008F3A66"/>
    <w:rsid w:val="008F3C8C"/>
    <w:rsid w:val="008F7D92"/>
    <w:rsid w:val="00901B00"/>
    <w:rsid w:val="00901D08"/>
    <w:rsid w:val="009042A7"/>
    <w:rsid w:val="00907A35"/>
    <w:rsid w:val="00913D81"/>
    <w:rsid w:val="00921D7A"/>
    <w:rsid w:val="00924283"/>
    <w:rsid w:val="00927E79"/>
    <w:rsid w:val="009327BB"/>
    <w:rsid w:val="0093667E"/>
    <w:rsid w:val="00941B53"/>
    <w:rsid w:val="009462C8"/>
    <w:rsid w:val="0095026F"/>
    <w:rsid w:val="009515D5"/>
    <w:rsid w:val="00951628"/>
    <w:rsid w:val="00954918"/>
    <w:rsid w:val="00954EA2"/>
    <w:rsid w:val="00961459"/>
    <w:rsid w:val="00961CB8"/>
    <w:rsid w:val="009627FB"/>
    <w:rsid w:val="00967280"/>
    <w:rsid w:val="009722C0"/>
    <w:rsid w:val="0099086B"/>
    <w:rsid w:val="009924A7"/>
    <w:rsid w:val="00993088"/>
    <w:rsid w:val="00993B5F"/>
    <w:rsid w:val="009967ED"/>
    <w:rsid w:val="00996D73"/>
    <w:rsid w:val="009A026A"/>
    <w:rsid w:val="009A04CF"/>
    <w:rsid w:val="009A336A"/>
    <w:rsid w:val="009B23AD"/>
    <w:rsid w:val="009B66E2"/>
    <w:rsid w:val="009C3AF4"/>
    <w:rsid w:val="009D087A"/>
    <w:rsid w:val="009D0B75"/>
    <w:rsid w:val="009D672A"/>
    <w:rsid w:val="009D750D"/>
    <w:rsid w:val="009E1059"/>
    <w:rsid w:val="009E1706"/>
    <w:rsid w:val="009E3EB1"/>
    <w:rsid w:val="009E41BA"/>
    <w:rsid w:val="009E577E"/>
    <w:rsid w:val="009E6826"/>
    <w:rsid w:val="009F0B64"/>
    <w:rsid w:val="009F29E7"/>
    <w:rsid w:val="009F31D1"/>
    <w:rsid w:val="009F4A84"/>
    <w:rsid w:val="00A00A14"/>
    <w:rsid w:val="00A06F19"/>
    <w:rsid w:val="00A06F35"/>
    <w:rsid w:val="00A07021"/>
    <w:rsid w:val="00A108FF"/>
    <w:rsid w:val="00A1463B"/>
    <w:rsid w:val="00A27A57"/>
    <w:rsid w:val="00A45EE9"/>
    <w:rsid w:val="00A558C9"/>
    <w:rsid w:val="00A60583"/>
    <w:rsid w:val="00A66277"/>
    <w:rsid w:val="00A6676B"/>
    <w:rsid w:val="00A706C9"/>
    <w:rsid w:val="00A72800"/>
    <w:rsid w:val="00A81711"/>
    <w:rsid w:val="00A86F67"/>
    <w:rsid w:val="00A90A1E"/>
    <w:rsid w:val="00A92065"/>
    <w:rsid w:val="00A943BA"/>
    <w:rsid w:val="00A96279"/>
    <w:rsid w:val="00A97944"/>
    <w:rsid w:val="00AA1C88"/>
    <w:rsid w:val="00AA2C6A"/>
    <w:rsid w:val="00AA4CA2"/>
    <w:rsid w:val="00AA62E7"/>
    <w:rsid w:val="00AB1269"/>
    <w:rsid w:val="00AB3E61"/>
    <w:rsid w:val="00AB5C0A"/>
    <w:rsid w:val="00AB7844"/>
    <w:rsid w:val="00AC1F52"/>
    <w:rsid w:val="00AC402A"/>
    <w:rsid w:val="00AC63DF"/>
    <w:rsid w:val="00AD16F2"/>
    <w:rsid w:val="00AD5093"/>
    <w:rsid w:val="00AD5ADB"/>
    <w:rsid w:val="00AD6788"/>
    <w:rsid w:val="00AD7C85"/>
    <w:rsid w:val="00AE26C3"/>
    <w:rsid w:val="00AE2816"/>
    <w:rsid w:val="00AE2AE2"/>
    <w:rsid w:val="00AE31A2"/>
    <w:rsid w:val="00AE43FB"/>
    <w:rsid w:val="00AF1587"/>
    <w:rsid w:val="00AF15F3"/>
    <w:rsid w:val="00AF2555"/>
    <w:rsid w:val="00AF4608"/>
    <w:rsid w:val="00AF66F5"/>
    <w:rsid w:val="00AF7CE1"/>
    <w:rsid w:val="00B06E98"/>
    <w:rsid w:val="00B108F9"/>
    <w:rsid w:val="00B3199E"/>
    <w:rsid w:val="00B32196"/>
    <w:rsid w:val="00B35C59"/>
    <w:rsid w:val="00B36E4A"/>
    <w:rsid w:val="00B441C0"/>
    <w:rsid w:val="00B443BD"/>
    <w:rsid w:val="00B470EA"/>
    <w:rsid w:val="00B51481"/>
    <w:rsid w:val="00B537E7"/>
    <w:rsid w:val="00B55C59"/>
    <w:rsid w:val="00B60F06"/>
    <w:rsid w:val="00B612B0"/>
    <w:rsid w:val="00B62AB9"/>
    <w:rsid w:val="00B6433C"/>
    <w:rsid w:val="00B72AA0"/>
    <w:rsid w:val="00B7770C"/>
    <w:rsid w:val="00B81619"/>
    <w:rsid w:val="00B854FA"/>
    <w:rsid w:val="00B86776"/>
    <w:rsid w:val="00B9053B"/>
    <w:rsid w:val="00B90B47"/>
    <w:rsid w:val="00B91F98"/>
    <w:rsid w:val="00B92678"/>
    <w:rsid w:val="00B97D49"/>
    <w:rsid w:val="00BA0978"/>
    <w:rsid w:val="00BA12CF"/>
    <w:rsid w:val="00BB4B59"/>
    <w:rsid w:val="00BC0A92"/>
    <w:rsid w:val="00BC56F9"/>
    <w:rsid w:val="00BD1429"/>
    <w:rsid w:val="00BE5268"/>
    <w:rsid w:val="00BE749C"/>
    <w:rsid w:val="00BE7C45"/>
    <w:rsid w:val="00C04298"/>
    <w:rsid w:val="00C05134"/>
    <w:rsid w:val="00C05A14"/>
    <w:rsid w:val="00C05D67"/>
    <w:rsid w:val="00C12A03"/>
    <w:rsid w:val="00C13ACE"/>
    <w:rsid w:val="00C17CAF"/>
    <w:rsid w:val="00C2042D"/>
    <w:rsid w:val="00C2221C"/>
    <w:rsid w:val="00C22E21"/>
    <w:rsid w:val="00C25DA4"/>
    <w:rsid w:val="00C27300"/>
    <w:rsid w:val="00C37378"/>
    <w:rsid w:val="00C461C4"/>
    <w:rsid w:val="00C61C60"/>
    <w:rsid w:val="00C6726D"/>
    <w:rsid w:val="00C67872"/>
    <w:rsid w:val="00C71E17"/>
    <w:rsid w:val="00C72442"/>
    <w:rsid w:val="00C8717A"/>
    <w:rsid w:val="00C90747"/>
    <w:rsid w:val="00C94C6D"/>
    <w:rsid w:val="00C960A3"/>
    <w:rsid w:val="00CA66EC"/>
    <w:rsid w:val="00CC0301"/>
    <w:rsid w:val="00CC1743"/>
    <w:rsid w:val="00CC4143"/>
    <w:rsid w:val="00CC5E24"/>
    <w:rsid w:val="00CD01B3"/>
    <w:rsid w:val="00CD1EFA"/>
    <w:rsid w:val="00CD23F1"/>
    <w:rsid w:val="00CD468D"/>
    <w:rsid w:val="00CD65B0"/>
    <w:rsid w:val="00CD6D75"/>
    <w:rsid w:val="00CE04E9"/>
    <w:rsid w:val="00CE2891"/>
    <w:rsid w:val="00CE357D"/>
    <w:rsid w:val="00CE45CD"/>
    <w:rsid w:val="00CE745E"/>
    <w:rsid w:val="00CF373F"/>
    <w:rsid w:val="00CF3E40"/>
    <w:rsid w:val="00CF5045"/>
    <w:rsid w:val="00D0008B"/>
    <w:rsid w:val="00D01C3E"/>
    <w:rsid w:val="00D02381"/>
    <w:rsid w:val="00D05334"/>
    <w:rsid w:val="00D055F2"/>
    <w:rsid w:val="00D05C5E"/>
    <w:rsid w:val="00D06D98"/>
    <w:rsid w:val="00D076C1"/>
    <w:rsid w:val="00D25C82"/>
    <w:rsid w:val="00D34A20"/>
    <w:rsid w:val="00D359C1"/>
    <w:rsid w:val="00D3726F"/>
    <w:rsid w:val="00D400F0"/>
    <w:rsid w:val="00D40BAA"/>
    <w:rsid w:val="00D418AE"/>
    <w:rsid w:val="00D43664"/>
    <w:rsid w:val="00D45B83"/>
    <w:rsid w:val="00D508E4"/>
    <w:rsid w:val="00D50EF6"/>
    <w:rsid w:val="00D52A2D"/>
    <w:rsid w:val="00D56D3F"/>
    <w:rsid w:val="00D60452"/>
    <w:rsid w:val="00D60968"/>
    <w:rsid w:val="00D60B95"/>
    <w:rsid w:val="00D61967"/>
    <w:rsid w:val="00D6299A"/>
    <w:rsid w:val="00D63795"/>
    <w:rsid w:val="00D6552B"/>
    <w:rsid w:val="00D70AF0"/>
    <w:rsid w:val="00D72A4B"/>
    <w:rsid w:val="00D73C6F"/>
    <w:rsid w:val="00DA2EE0"/>
    <w:rsid w:val="00DA3518"/>
    <w:rsid w:val="00DA3AAB"/>
    <w:rsid w:val="00DA43A9"/>
    <w:rsid w:val="00DA4476"/>
    <w:rsid w:val="00DA57BF"/>
    <w:rsid w:val="00DA653D"/>
    <w:rsid w:val="00DB1D84"/>
    <w:rsid w:val="00DB53DB"/>
    <w:rsid w:val="00DB596B"/>
    <w:rsid w:val="00DB6C32"/>
    <w:rsid w:val="00DC3951"/>
    <w:rsid w:val="00DC533C"/>
    <w:rsid w:val="00DC7D9B"/>
    <w:rsid w:val="00DD21D5"/>
    <w:rsid w:val="00DD2D66"/>
    <w:rsid w:val="00DD4891"/>
    <w:rsid w:val="00DD580D"/>
    <w:rsid w:val="00DD7109"/>
    <w:rsid w:val="00DF1BC4"/>
    <w:rsid w:val="00DF33E1"/>
    <w:rsid w:val="00DF6CCD"/>
    <w:rsid w:val="00DF6FFD"/>
    <w:rsid w:val="00E01819"/>
    <w:rsid w:val="00E075A2"/>
    <w:rsid w:val="00E0761F"/>
    <w:rsid w:val="00E07ED7"/>
    <w:rsid w:val="00E14825"/>
    <w:rsid w:val="00E14E24"/>
    <w:rsid w:val="00E1776F"/>
    <w:rsid w:val="00E220A5"/>
    <w:rsid w:val="00E22EFF"/>
    <w:rsid w:val="00E341A1"/>
    <w:rsid w:val="00E406D5"/>
    <w:rsid w:val="00E43C08"/>
    <w:rsid w:val="00E565D0"/>
    <w:rsid w:val="00E62878"/>
    <w:rsid w:val="00E62F87"/>
    <w:rsid w:val="00E66DF9"/>
    <w:rsid w:val="00E71CCC"/>
    <w:rsid w:val="00E71DE3"/>
    <w:rsid w:val="00E74097"/>
    <w:rsid w:val="00E7635F"/>
    <w:rsid w:val="00E81487"/>
    <w:rsid w:val="00E86013"/>
    <w:rsid w:val="00E87C24"/>
    <w:rsid w:val="00EA5A5B"/>
    <w:rsid w:val="00EB356A"/>
    <w:rsid w:val="00EB4CA0"/>
    <w:rsid w:val="00EC1D47"/>
    <w:rsid w:val="00EC46E4"/>
    <w:rsid w:val="00EC62F2"/>
    <w:rsid w:val="00EC7249"/>
    <w:rsid w:val="00ED37E8"/>
    <w:rsid w:val="00ED54EA"/>
    <w:rsid w:val="00ED769E"/>
    <w:rsid w:val="00EE02B7"/>
    <w:rsid w:val="00EE417D"/>
    <w:rsid w:val="00EE7B3E"/>
    <w:rsid w:val="00EF31F8"/>
    <w:rsid w:val="00EF7176"/>
    <w:rsid w:val="00F026C2"/>
    <w:rsid w:val="00F02BCF"/>
    <w:rsid w:val="00F060D1"/>
    <w:rsid w:val="00F23A9E"/>
    <w:rsid w:val="00F24BE9"/>
    <w:rsid w:val="00F26F0B"/>
    <w:rsid w:val="00F30411"/>
    <w:rsid w:val="00F30444"/>
    <w:rsid w:val="00F314C0"/>
    <w:rsid w:val="00F3350A"/>
    <w:rsid w:val="00F42662"/>
    <w:rsid w:val="00F51574"/>
    <w:rsid w:val="00F528AA"/>
    <w:rsid w:val="00F5292F"/>
    <w:rsid w:val="00F52FD3"/>
    <w:rsid w:val="00F53896"/>
    <w:rsid w:val="00F545FD"/>
    <w:rsid w:val="00F60B5F"/>
    <w:rsid w:val="00F62236"/>
    <w:rsid w:val="00F64D9F"/>
    <w:rsid w:val="00F650B1"/>
    <w:rsid w:val="00F7428C"/>
    <w:rsid w:val="00F7670D"/>
    <w:rsid w:val="00F8104A"/>
    <w:rsid w:val="00F85EB6"/>
    <w:rsid w:val="00F87A95"/>
    <w:rsid w:val="00F97F22"/>
    <w:rsid w:val="00FA0608"/>
    <w:rsid w:val="00FA5020"/>
    <w:rsid w:val="00FA5B8B"/>
    <w:rsid w:val="00FA7AA1"/>
    <w:rsid w:val="00FB15A0"/>
    <w:rsid w:val="00FB1A40"/>
    <w:rsid w:val="00FB7EA7"/>
    <w:rsid w:val="00FB7FB0"/>
    <w:rsid w:val="00FC3EE1"/>
    <w:rsid w:val="00FC4A42"/>
    <w:rsid w:val="00FD14A7"/>
    <w:rsid w:val="00FD3869"/>
    <w:rsid w:val="00FD4D76"/>
    <w:rsid w:val="00FE009E"/>
    <w:rsid w:val="00FE5A9D"/>
    <w:rsid w:val="00FE6F4A"/>
    <w:rsid w:val="00FF4691"/>
    <w:rsid w:val="00FF55D2"/>
  </w:rsids>
  <m:mathPr>
    <m:mathFont m:val="Cambria Math"/>
    <m:brkBin m:val="before"/>
    <m:brkBinSub m:val="--"/>
    <m:smallFrac m:val="0"/>
    <m:dispDef/>
    <m:lMargin m:val="0"/>
    <m:rMargin m:val="0"/>
    <m:defJc m:val="centerGroup"/>
    <m:wrapIndent m:val="1440"/>
    <m:intLim m:val="subSup"/>
    <m:naryLim m:val="undOvr"/>
  </m:mathPr>
  <w:themeFontLang w:val="id-ID"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E1DAB1C"/>
  <w15:chartTrackingRefBased/>
  <w15:docId w15:val="{8A1E7958-71D9-44AF-8E8D-AECEDE92B7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8"/>
        <w:lang w:val="id-ID" w:eastAsia="en-US" w:bidi="th-TH"/>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iPriority="1" w:unhideWhenUsed="1" w:qFormat="1"/>
    <w:lsdException w:name="toc 5" w:semiHidden="1" w:uiPriority="1" w:unhideWhenUsed="1" w:qFormat="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3164F"/>
    <w:rPr>
      <w:rFonts w:ascii="Calibri" w:eastAsia="Calibri" w:hAnsi="Calibri" w:cs="Times New Roman"/>
      <w:kern w:val="0"/>
      <w:szCs w:val="22"/>
      <w:lang w:bidi="ar-SA"/>
      <w14:ligatures w14:val="none"/>
    </w:rPr>
  </w:style>
  <w:style w:type="paragraph" w:styleId="Heading1">
    <w:name w:val="heading 1"/>
    <w:basedOn w:val="Normal"/>
    <w:next w:val="Normal"/>
    <w:link w:val="Heading1Char"/>
    <w:uiPriority w:val="1"/>
    <w:qFormat/>
    <w:rsid w:val="0083164F"/>
    <w:pPr>
      <w:keepNext/>
      <w:keepLines/>
      <w:spacing w:before="360" w:after="80"/>
      <w:outlineLvl w:val="0"/>
    </w:pPr>
    <w:rPr>
      <w:rFonts w:asciiTheme="majorHAnsi" w:eastAsiaTheme="majorEastAsia" w:hAnsiTheme="majorHAnsi" w:cstheme="majorBidi"/>
      <w:color w:val="2F5496" w:themeColor="accent1" w:themeShade="BF"/>
      <w:sz w:val="40"/>
      <w:szCs w:val="50"/>
    </w:rPr>
  </w:style>
  <w:style w:type="paragraph" w:styleId="Heading2">
    <w:name w:val="heading 2"/>
    <w:basedOn w:val="Normal"/>
    <w:next w:val="Normal"/>
    <w:link w:val="Heading2Char"/>
    <w:uiPriority w:val="1"/>
    <w:unhideWhenUsed/>
    <w:qFormat/>
    <w:rsid w:val="0083164F"/>
    <w:pPr>
      <w:keepNext/>
      <w:keepLines/>
      <w:spacing w:before="160" w:after="80"/>
      <w:outlineLvl w:val="1"/>
    </w:pPr>
    <w:rPr>
      <w:rFonts w:asciiTheme="majorHAnsi" w:eastAsiaTheme="majorEastAsia" w:hAnsiTheme="majorHAnsi" w:cstheme="majorBidi"/>
      <w:color w:val="2F5496" w:themeColor="accent1" w:themeShade="BF"/>
      <w:sz w:val="32"/>
      <w:szCs w:val="40"/>
    </w:rPr>
  </w:style>
  <w:style w:type="paragraph" w:styleId="Heading3">
    <w:name w:val="heading 3"/>
    <w:basedOn w:val="Normal"/>
    <w:next w:val="Normal"/>
    <w:link w:val="Heading3Char"/>
    <w:uiPriority w:val="1"/>
    <w:unhideWhenUsed/>
    <w:qFormat/>
    <w:rsid w:val="0083164F"/>
    <w:pPr>
      <w:keepNext/>
      <w:keepLines/>
      <w:spacing w:before="160" w:after="80"/>
      <w:outlineLvl w:val="2"/>
    </w:pPr>
    <w:rPr>
      <w:rFonts w:eastAsiaTheme="majorEastAsia" w:cstheme="majorBidi"/>
      <w:color w:val="2F5496" w:themeColor="accent1" w:themeShade="BF"/>
      <w:sz w:val="28"/>
      <w:szCs w:val="35"/>
    </w:rPr>
  </w:style>
  <w:style w:type="paragraph" w:styleId="Heading4">
    <w:name w:val="heading 4"/>
    <w:basedOn w:val="Normal"/>
    <w:next w:val="Normal"/>
    <w:link w:val="Heading4Char"/>
    <w:uiPriority w:val="9"/>
    <w:semiHidden/>
    <w:unhideWhenUsed/>
    <w:qFormat/>
    <w:rsid w:val="0083164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3164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3164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3164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3164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3164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3164F"/>
    <w:rPr>
      <w:rFonts w:asciiTheme="majorHAnsi" w:eastAsiaTheme="majorEastAsia" w:hAnsiTheme="majorHAnsi" w:cstheme="majorBidi"/>
      <w:color w:val="2F5496" w:themeColor="accent1" w:themeShade="BF"/>
      <w:sz w:val="40"/>
      <w:szCs w:val="50"/>
    </w:rPr>
  </w:style>
  <w:style w:type="character" w:customStyle="1" w:styleId="Heading2Char">
    <w:name w:val="Heading 2 Char"/>
    <w:basedOn w:val="DefaultParagraphFont"/>
    <w:link w:val="Heading2"/>
    <w:uiPriority w:val="9"/>
    <w:semiHidden/>
    <w:rsid w:val="0083164F"/>
    <w:rPr>
      <w:rFonts w:asciiTheme="majorHAnsi" w:eastAsiaTheme="majorEastAsia" w:hAnsiTheme="majorHAnsi" w:cstheme="majorBidi"/>
      <w:color w:val="2F5496" w:themeColor="accent1" w:themeShade="BF"/>
      <w:sz w:val="32"/>
      <w:szCs w:val="40"/>
    </w:rPr>
  </w:style>
  <w:style w:type="character" w:customStyle="1" w:styleId="Heading3Char">
    <w:name w:val="Heading 3 Char"/>
    <w:basedOn w:val="DefaultParagraphFont"/>
    <w:link w:val="Heading3"/>
    <w:uiPriority w:val="9"/>
    <w:semiHidden/>
    <w:rsid w:val="0083164F"/>
    <w:rPr>
      <w:rFonts w:eastAsiaTheme="majorEastAsia" w:cstheme="majorBidi"/>
      <w:color w:val="2F5496" w:themeColor="accent1" w:themeShade="BF"/>
      <w:sz w:val="28"/>
      <w:szCs w:val="35"/>
    </w:rPr>
  </w:style>
  <w:style w:type="character" w:customStyle="1" w:styleId="Heading4Char">
    <w:name w:val="Heading 4 Char"/>
    <w:basedOn w:val="DefaultParagraphFont"/>
    <w:link w:val="Heading4"/>
    <w:uiPriority w:val="9"/>
    <w:semiHidden/>
    <w:rsid w:val="0083164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3164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3164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3164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3164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3164F"/>
    <w:rPr>
      <w:rFonts w:eastAsiaTheme="majorEastAsia" w:cstheme="majorBidi"/>
      <w:color w:val="272727" w:themeColor="text1" w:themeTint="D8"/>
    </w:rPr>
  </w:style>
  <w:style w:type="paragraph" w:styleId="Title">
    <w:name w:val="Title"/>
    <w:basedOn w:val="Normal"/>
    <w:next w:val="Normal"/>
    <w:link w:val="TitleChar"/>
    <w:uiPriority w:val="1"/>
    <w:qFormat/>
    <w:rsid w:val="0083164F"/>
    <w:pPr>
      <w:spacing w:after="80" w:line="240" w:lineRule="auto"/>
      <w:contextualSpacing/>
    </w:pPr>
    <w:rPr>
      <w:rFonts w:asciiTheme="majorHAnsi" w:eastAsiaTheme="majorEastAsia" w:hAnsiTheme="majorHAnsi" w:cstheme="majorBidi"/>
      <w:spacing w:val="-10"/>
      <w:kern w:val="28"/>
      <w:sz w:val="56"/>
      <w:szCs w:val="71"/>
    </w:rPr>
  </w:style>
  <w:style w:type="character" w:customStyle="1" w:styleId="TitleChar">
    <w:name w:val="Title Char"/>
    <w:basedOn w:val="DefaultParagraphFont"/>
    <w:link w:val="Title"/>
    <w:uiPriority w:val="10"/>
    <w:rsid w:val="0083164F"/>
    <w:rPr>
      <w:rFonts w:asciiTheme="majorHAnsi" w:eastAsiaTheme="majorEastAsia" w:hAnsiTheme="majorHAnsi" w:cstheme="majorBidi"/>
      <w:spacing w:val="-10"/>
      <w:kern w:val="28"/>
      <w:sz w:val="56"/>
      <w:szCs w:val="71"/>
    </w:rPr>
  </w:style>
  <w:style w:type="paragraph" w:styleId="Subtitle">
    <w:name w:val="Subtitle"/>
    <w:basedOn w:val="Normal"/>
    <w:next w:val="Normal"/>
    <w:link w:val="SubtitleChar"/>
    <w:uiPriority w:val="11"/>
    <w:qFormat/>
    <w:rsid w:val="0083164F"/>
    <w:pPr>
      <w:numPr>
        <w:ilvl w:val="1"/>
      </w:numPr>
    </w:pPr>
    <w:rPr>
      <w:rFonts w:eastAsiaTheme="majorEastAsia" w:cstheme="majorBidi"/>
      <w:color w:val="595959" w:themeColor="text1" w:themeTint="A6"/>
      <w:spacing w:val="15"/>
      <w:sz w:val="28"/>
      <w:szCs w:val="35"/>
    </w:rPr>
  </w:style>
  <w:style w:type="character" w:customStyle="1" w:styleId="SubtitleChar">
    <w:name w:val="Subtitle Char"/>
    <w:basedOn w:val="DefaultParagraphFont"/>
    <w:link w:val="Subtitle"/>
    <w:uiPriority w:val="11"/>
    <w:rsid w:val="0083164F"/>
    <w:rPr>
      <w:rFonts w:eastAsiaTheme="majorEastAsia" w:cstheme="majorBidi"/>
      <w:color w:val="595959" w:themeColor="text1" w:themeTint="A6"/>
      <w:spacing w:val="15"/>
      <w:sz w:val="28"/>
      <w:szCs w:val="35"/>
    </w:rPr>
  </w:style>
  <w:style w:type="paragraph" w:styleId="Quote">
    <w:name w:val="Quote"/>
    <w:basedOn w:val="Normal"/>
    <w:next w:val="Normal"/>
    <w:link w:val="QuoteChar"/>
    <w:uiPriority w:val="29"/>
    <w:qFormat/>
    <w:rsid w:val="0083164F"/>
    <w:pPr>
      <w:spacing w:before="160"/>
      <w:jc w:val="center"/>
    </w:pPr>
    <w:rPr>
      <w:i/>
      <w:iCs/>
      <w:color w:val="404040" w:themeColor="text1" w:themeTint="BF"/>
    </w:rPr>
  </w:style>
  <w:style w:type="character" w:customStyle="1" w:styleId="QuoteChar">
    <w:name w:val="Quote Char"/>
    <w:basedOn w:val="DefaultParagraphFont"/>
    <w:link w:val="Quote"/>
    <w:uiPriority w:val="29"/>
    <w:rsid w:val="0083164F"/>
    <w:rPr>
      <w:i/>
      <w:iCs/>
      <w:color w:val="404040" w:themeColor="text1" w:themeTint="BF"/>
    </w:rPr>
  </w:style>
  <w:style w:type="paragraph" w:styleId="ListParagraph">
    <w:name w:val="List Paragraph"/>
    <w:basedOn w:val="Normal"/>
    <w:link w:val="ListParagraphChar"/>
    <w:uiPriority w:val="1"/>
    <w:qFormat/>
    <w:rsid w:val="0083164F"/>
    <w:pPr>
      <w:ind w:left="720"/>
      <w:contextualSpacing/>
    </w:pPr>
  </w:style>
  <w:style w:type="character" w:styleId="IntenseEmphasis">
    <w:name w:val="Intense Emphasis"/>
    <w:basedOn w:val="DefaultParagraphFont"/>
    <w:uiPriority w:val="21"/>
    <w:qFormat/>
    <w:rsid w:val="0083164F"/>
    <w:rPr>
      <w:i/>
      <w:iCs/>
      <w:color w:val="2F5496" w:themeColor="accent1" w:themeShade="BF"/>
    </w:rPr>
  </w:style>
  <w:style w:type="paragraph" w:styleId="IntenseQuote">
    <w:name w:val="Intense Quote"/>
    <w:basedOn w:val="Normal"/>
    <w:next w:val="Normal"/>
    <w:link w:val="IntenseQuoteChar"/>
    <w:uiPriority w:val="30"/>
    <w:qFormat/>
    <w:rsid w:val="0083164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3164F"/>
    <w:rPr>
      <w:i/>
      <w:iCs/>
      <w:color w:val="2F5496" w:themeColor="accent1" w:themeShade="BF"/>
    </w:rPr>
  </w:style>
  <w:style w:type="character" w:styleId="IntenseReference">
    <w:name w:val="Intense Reference"/>
    <w:basedOn w:val="DefaultParagraphFont"/>
    <w:uiPriority w:val="32"/>
    <w:qFormat/>
    <w:rsid w:val="0083164F"/>
    <w:rPr>
      <w:b/>
      <w:bCs/>
      <w:smallCaps/>
      <w:color w:val="2F5496" w:themeColor="accent1" w:themeShade="BF"/>
      <w:spacing w:val="5"/>
    </w:rPr>
  </w:style>
  <w:style w:type="character" w:styleId="Hyperlink">
    <w:name w:val="Hyperlink"/>
    <w:basedOn w:val="DefaultParagraphFont"/>
    <w:uiPriority w:val="99"/>
    <w:unhideWhenUsed/>
    <w:rsid w:val="0083164F"/>
    <w:rPr>
      <w:color w:val="0563C1" w:themeColor="hyperlink"/>
      <w:u w:val="single"/>
    </w:rPr>
  </w:style>
  <w:style w:type="character" w:customStyle="1" w:styleId="SebutanYangBelumTerselesaikan1">
    <w:name w:val="Sebutan Yang Belum Terselesaikan1"/>
    <w:basedOn w:val="DefaultParagraphFont"/>
    <w:uiPriority w:val="99"/>
    <w:semiHidden/>
    <w:unhideWhenUsed/>
    <w:rsid w:val="0083164F"/>
    <w:rPr>
      <w:color w:val="605E5C"/>
      <w:shd w:val="clear" w:color="auto" w:fill="E1DFDD"/>
    </w:rPr>
  </w:style>
  <w:style w:type="table" w:styleId="TableGrid">
    <w:name w:val="Table Grid"/>
    <w:basedOn w:val="TableNormal"/>
    <w:uiPriority w:val="39"/>
    <w:rsid w:val="008316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1586F"/>
    <w:pPr>
      <w:tabs>
        <w:tab w:val="center" w:pos="4680"/>
        <w:tab w:val="right" w:pos="9360"/>
      </w:tabs>
      <w:spacing w:after="0" w:line="240" w:lineRule="auto"/>
    </w:pPr>
  </w:style>
  <w:style w:type="character" w:customStyle="1" w:styleId="HeaderChar">
    <w:name w:val="Header Char"/>
    <w:basedOn w:val="DefaultParagraphFont"/>
    <w:link w:val="Header"/>
    <w:uiPriority w:val="99"/>
    <w:rsid w:val="0021586F"/>
    <w:rPr>
      <w:rFonts w:ascii="Calibri" w:eastAsia="Calibri" w:hAnsi="Calibri" w:cs="Times New Roman"/>
      <w:kern w:val="0"/>
      <w:szCs w:val="22"/>
      <w:lang w:bidi="ar-SA"/>
      <w14:ligatures w14:val="none"/>
    </w:rPr>
  </w:style>
  <w:style w:type="paragraph" w:styleId="Footer">
    <w:name w:val="footer"/>
    <w:basedOn w:val="Normal"/>
    <w:link w:val="FooterChar"/>
    <w:uiPriority w:val="99"/>
    <w:unhideWhenUsed/>
    <w:rsid w:val="0021586F"/>
    <w:pPr>
      <w:tabs>
        <w:tab w:val="center" w:pos="4680"/>
        <w:tab w:val="right" w:pos="9360"/>
      </w:tabs>
      <w:spacing w:after="0" w:line="240" w:lineRule="auto"/>
    </w:pPr>
  </w:style>
  <w:style w:type="character" w:customStyle="1" w:styleId="FooterChar">
    <w:name w:val="Footer Char"/>
    <w:basedOn w:val="DefaultParagraphFont"/>
    <w:link w:val="Footer"/>
    <w:uiPriority w:val="99"/>
    <w:rsid w:val="0021586F"/>
    <w:rPr>
      <w:rFonts w:ascii="Calibri" w:eastAsia="Calibri" w:hAnsi="Calibri" w:cs="Times New Roman"/>
      <w:kern w:val="0"/>
      <w:szCs w:val="22"/>
      <w:lang w:bidi="ar-SA"/>
      <w14:ligatures w14:val="none"/>
    </w:rPr>
  </w:style>
  <w:style w:type="paragraph" w:styleId="BodyText">
    <w:name w:val="Body Text"/>
    <w:basedOn w:val="Normal"/>
    <w:link w:val="BodyTextChar"/>
    <w:uiPriority w:val="1"/>
    <w:qFormat/>
    <w:rsid w:val="00CC5E24"/>
    <w:pPr>
      <w:widowControl w:val="0"/>
      <w:autoSpaceDE w:val="0"/>
      <w:autoSpaceDN w:val="0"/>
      <w:spacing w:after="0" w:line="240" w:lineRule="auto"/>
    </w:pPr>
    <w:rPr>
      <w:rFonts w:ascii="Times New Roman" w:eastAsia="Times New Roman" w:hAnsi="Times New Roman"/>
      <w:sz w:val="24"/>
      <w:szCs w:val="24"/>
      <w:lang w:val="id"/>
    </w:rPr>
  </w:style>
  <w:style w:type="character" w:customStyle="1" w:styleId="BodyTextChar">
    <w:name w:val="Body Text Char"/>
    <w:basedOn w:val="DefaultParagraphFont"/>
    <w:link w:val="BodyText"/>
    <w:uiPriority w:val="1"/>
    <w:rsid w:val="00CC5E24"/>
    <w:rPr>
      <w:rFonts w:ascii="Times New Roman" w:eastAsia="Times New Roman" w:hAnsi="Times New Roman" w:cs="Times New Roman"/>
      <w:kern w:val="0"/>
      <w:sz w:val="24"/>
      <w:szCs w:val="24"/>
      <w:lang w:val="id" w:bidi="ar-SA"/>
      <w14:ligatures w14:val="none"/>
    </w:rPr>
  </w:style>
  <w:style w:type="paragraph" w:styleId="NormalWeb">
    <w:name w:val="Normal (Web)"/>
    <w:basedOn w:val="Normal"/>
    <w:uiPriority w:val="99"/>
    <w:semiHidden/>
    <w:unhideWhenUsed/>
    <w:rsid w:val="00B92678"/>
    <w:pPr>
      <w:spacing w:before="100" w:beforeAutospacing="1" w:after="100" w:afterAutospacing="1" w:line="240" w:lineRule="auto"/>
    </w:pPr>
    <w:rPr>
      <w:rFonts w:ascii="Times New Roman" w:eastAsia="Times New Roman" w:hAnsi="Times New Roman"/>
      <w:sz w:val="24"/>
      <w:szCs w:val="24"/>
      <w:lang w:val="en-US"/>
    </w:rPr>
  </w:style>
  <w:style w:type="character" w:styleId="Emphasis">
    <w:name w:val="Emphasis"/>
    <w:basedOn w:val="DefaultParagraphFont"/>
    <w:uiPriority w:val="20"/>
    <w:qFormat/>
    <w:rsid w:val="00B92678"/>
    <w:rPr>
      <w:i/>
      <w:iCs/>
    </w:rPr>
  </w:style>
  <w:style w:type="paragraph" w:customStyle="1" w:styleId="TableParagraph">
    <w:name w:val="Table Paragraph"/>
    <w:basedOn w:val="Normal"/>
    <w:uiPriority w:val="1"/>
    <w:qFormat/>
    <w:rsid w:val="00AC402A"/>
    <w:pPr>
      <w:widowControl w:val="0"/>
      <w:autoSpaceDE w:val="0"/>
      <w:autoSpaceDN w:val="0"/>
      <w:spacing w:after="0" w:line="240" w:lineRule="auto"/>
    </w:pPr>
    <w:rPr>
      <w:rFonts w:ascii="Times New Roman" w:eastAsia="Times New Roman" w:hAnsi="Times New Roman"/>
      <w:lang w:val="id"/>
    </w:rPr>
  </w:style>
  <w:style w:type="character" w:styleId="Strong">
    <w:name w:val="Strong"/>
    <w:basedOn w:val="DefaultParagraphFont"/>
    <w:uiPriority w:val="22"/>
    <w:qFormat/>
    <w:rsid w:val="00756512"/>
    <w:rPr>
      <w:b/>
      <w:bCs/>
    </w:rPr>
  </w:style>
  <w:style w:type="paragraph" w:styleId="TOC1">
    <w:name w:val="toc 1"/>
    <w:basedOn w:val="Normal"/>
    <w:uiPriority w:val="1"/>
    <w:qFormat/>
    <w:rsid w:val="001508EB"/>
    <w:pPr>
      <w:widowControl w:val="0"/>
      <w:autoSpaceDE w:val="0"/>
      <w:autoSpaceDN w:val="0"/>
      <w:spacing w:before="548" w:after="0" w:line="240" w:lineRule="auto"/>
      <w:ind w:right="285"/>
      <w:jc w:val="center"/>
    </w:pPr>
    <w:rPr>
      <w:rFonts w:ascii="Times New Roman" w:eastAsia="Times New Roman" w:hAnsi="Times New Roman"/>
      <w:sz w:val="24"/>
      <w:szCs w:val="24"/>
      <w:lang w:val="id"/>
    </w:rPr>
  </w:style>
  <w:style w:type="paragraph" w:styleId="TOC2">
    <w:name w:val="toc 2"/>
    <w:basedOn w:val="Normal"/>
    <w:uiPriority w:val="1"/>
    <w:qFormat/>
    <w:rsid w:val="001508EB"/>
    <w:pPr>
      <w:widowControl w:val="0"/>
      <w:autoSpaceDE w:val="0"/>
      <w:autoSpaceDN w:val="0"/>
      <w:spacing w:before="140" w:after="0" w:line="240" w:lineRule="auto"/>
      <w:ind w:left="851"/>
    </w:pPr>
    <w:rPr>
      <w:rFonts w:ascii="Times New Roman" w:eastAsia="Times New Roman" w:hAnsi="Times New Roman"/>
      <w:sz w:val="24"/>
      <w:szCs w:val="24"/>
      <w:lang w:val="id"/>
    </w:rPr>
  </w:style>
  <w:style w:type="paragraph" w:styleId="TOC3">
    <w:name w:val="toc 3"/>
    <w:basedOn w:val="Normal"/>
    <w:uiPriority w:val="1"/>
    <w:qFormat/>
    <w:rsid w:val="001508EB"/>
    <w:pPr>
      <w:widowControl w:val="0"/>
      <w:autoSpaceDE w:val="0"/>
      <w:autoSpaceDN w:val="0"/>
      <w:spacing w:before="136" w:after="0" w:line="240" w:lineRule="auto"/>
      <w:ind w:left="851"/>
    </w:pPr>
    <w:rPr>
      <w:rFonts w:ascii="Times New Roman" w:eastAsia="Times New Roman" w:hAnsi="Times New Roman"/>
      <w:sz w:val="24"/>
      <w:szCs w:val="24"/>
      <w:lang w:val="id"/>
    </w:rPr>
  </w:style>
  <w:style w:type="paragraph" w:styleId="TOC4">
    <w:name w:val="toc 4"/>
    <w:basedOn w:val="Normal"/>
    <w:uiPriority w:val="1"/>
    <w:qFormat/>
    <w:rsid w:val="001508EB"/>
    <w:pPr>
      <w:widowControl w:val="0"/>
      <w:autoSpaceDE w:val="0"/>
      <w:autoSpaceDN w:val="0"/>
      <w:spacing w:before="136" w:after="0" w:line="240" w:lineRule="auto"/>
      <w:ind w:left="1559" w:hanging="424"/>
    </w:pPr>
    <w:rPr>
      <w:rFonts w:ascii="Times New Roman" w:eastAsia="Times New Roman" w:hAnsi="Times New Roman"/>
      <w:sz w:val="24"/>
      <w:szCs w:val="24"/>
      <w:lang w:val="id"/>
    </w:rPr>
  </w:style>
  <w:style w:type="paragraph" w:styleId="TOC5">
    <w:name w:val="toc 5"/>
    <w:basedOn w:val="Normal"/>
    <w:uiPriority w:val="1"/>
    <w:qFormat/>
    <w:rsid w:val="001508EB"/>
    <w:pPr>
      <w:widowControl w:val="0"/>
      <w:autoSpaceDE w:val="0"/>
      <w:autoSpaceDN w:val="0"/>
      <w:spacing w:before="140" w:after="0" w:line="240" w:lineRule="auto"/>
      <w:ind w:left="2128" w:hanging="568"/>
    </w:pPr>
    <w:rPr>
      <w:rFonts w:ascii="Times New Roman" w:eastAsia="Times New Roman" w:hAnsi="Times New Roman"/>
      <w:sz w:val="24"/>
      <w:szCs w:val="24"/>
      <w:lang w:val="id"/>
    </w:rPr>
  </w:style>
  <w:style w:type="character" w:customStyle="1" w:styleId="value">
    <w:name w:val="value"/>
    <w:basedOn w:val="DefaultParagraphFont"/>
    <w:rsid w:val="006D4678"/>
  </w:style>
  <w:style w:type="character" w:customStyle="1" w:styleId="label">
    <w:name w:val="label"/>
    <w:basedOn w:val="DefaultParagraphFont"/>
    <w:rsid w:val="00C05A14"/>
  </w:style>
  <w:style w:type="character" w:customStyle="1" w:styleId="ListParagraphChar">
    <w:name w:val="List Paragraph Char"/>
    <w:link w:val="ListParagraph"/>
    <w:uiPriority w:val="1"/>
    <w:locked/>
    <w:rsid w:val="00AE26C3"/>
    <w:rPr>
      <w:rFonts w:ascii="Calibri" w:eastAsia="Calibri" w:hAnsi="Calibri" w:cs="Times New Roman"/>
      <w:kern w:val="0"/>
      <w:szCs w:val="22"/>
      <w:lang w:bidi="ar-SA"/>
      <w14:ligatures w14:val="none"/>
    </w:rPr>
  </w:style>
  <w:style w:type="paragraph" w:styleId="Caption">
    <w:name w:val="caption"/>
    <w:basedOn w:val="Normal"/>
    <w:next w:val="Normal"/>
    <w:uiPriority w:val="35"/>
    <w:unhideWhenUsed/>
    <w:qFormat/>
    <w:rsid w:val="00AE26C3"/>
    <w:pPr>
      <w:spacing w:after="0" w:line="360" w:lineRule="auto"/>
      <w:jc w:val="center"/>
    </w:pPr>
    <w:rPr>
      <w:rFonts w:ascii="Times New Roman" w:hAnsi="Times New Roman" w:cs="Calibri"/>
      <w:b/>
      <w:color w:val="000000" w:themeColor="text1"/>
      <w:sz w:val="24"/>
      <w:szCs w:val="18"/>
      <w:lang w:eastAsia="en-ID"/>
    </w:rPr>
  </w:style>
  <w:style w:type="character" w:customStyle="1" w:styleId="UnresolvedMention">
    <w:name w:val="Unresolved Mention"/>
    <w:basedOn w:val="DefaultParagraphFont"/>
    <w:uiPriority w:val="99"/>
    <w:semiHidden/>
    <w:unhideWhenUsed/>
    <w:rsid w:val="00A9794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928669">
      <w:bodyDiv w:val="1"/>
      <w:marLeft w:val="0"/>
      <w:marRight w:val="0"/>
      <w:marTop w:val="0"/>
      <w:marBottom w:val="0"/>
      <w:divBdr>
        <w:top w:val="none" w:sz="0" w:space="0" w:color="auto"/>
        <w:left w:val="none" w:sz="0" w:space="0" w:color="auto"/>
        <w:bottom w:val="none" w:sz="0" w:space="0" w:color="auto"/>
        <w:right w:val="none" w:sz="0" w:space="0" w:color="auto"/>
      </w:divBdr>
      <w:divsChild>
        <w:div w:id="388497755">
          <w:marLeft w:val="0"/>
          <w:marRight w:val="0"/>
          <w:marTop w:val="0"/>
          <w:marBottom w:val="0"/>
          <w:divBdr>
            <w:top w:val="none" w:sz="0" w:space="0" w:color="auto"/>
            <w:left w:val="none" w:sz="0" w:space="0" w:color="auto"/>
            <w:bottom w:val="none" w:sz="0" w:space="0" w:color="auto"/>
            <w:right w:val="none" w:sz="0" w:space="0" w:color="auto"/>
          </w:divBdr>
          <w:divsChild>
            <w:div w:id="1486581848">
              <w:marLeft w:val="0"/>
              <w:marRight w:val="0"/>
              <w:marTop w:val="0"/>
              <w:marBottom w:val="0"/>
              <w:divBdr>
                <w:top w:val="none" w:sz="0" w:space="0" w:color="auto"/>
                <w:left w:val="none" w:sz="0" w:space="0" w:color="auto"/>
                <w:bottom w:val="none" w:sz="0" w:space="0" w:color="auto"/>
                <w:right w:val="none" w:sz="0" w:space="0" w:color="auto"/>
              </w:divBdr>
              <w:divsChild>
                <w:div w:id="1745057399">
                  <w:marLeft w:val="0"/>
                  <w:marRight w:val="0"/>
                  <w:marTop w:val="0"/>
                  <w:marBottom w:val="0"/>
                  <w:divBdr>
                    <w:top w:val="none" w:sz="0" w:space="0" w:color="auto"/>
                    <w:left w:val="none" w:sz="0" w:space="0" w:color="auto"/>
                    <w:bottom w:val="none" w:sz="0" w:space="0" w:color="auto"/>
                    <w:right w:val="none" w:sz="0" w:space="0" w:color="auto"/>
                  </w:divBdr>
                  <w:divsChild>
                    <w:div w:id="353504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454393">
      <w:bodyDiv w:val="1"/>
      <w:marLeft w:val="0"/>
      <w:marRight w:val="0"/>
      <w:marTop w:val="0"/>
      <w:marBottom w:val="0"/>
      <w:divBdr>
        <w:top w:val="none" w:sz="0" w:space="0" w:color="auto"/>
        <w:left w:val="none" w:sz="0" w:space="0" w:color="auto"/>
        <w:bottom w:val="none" w:sz="0" w:space="0" w:color="auto"/>
        <w:right w:val="none" w:sz="0" w:space="0" w:color="auto"/>
      </w:divBdr>
    </w:div>
    <w:div w:id="81923874">
      <w:bodyDiv w:val="1"/>
      <w:marLeft w:val="0"/>
      <w:marRight w:val="0"/>
      <w:marTop w:val="0"/>
      <w:marBottom w:val="0"/>
      <w:divBdr>
        <w:top w:val="none" w:sz="0" w:space="0" w:color="auto"/>
        <w:left w:val="none" w:sz="0" w:space="0" w:color="auto"/>
        <w:bottom w:val="none" w:sz="0" w:space="0" w:color="auto"/>
        <w:right w:val="none" w:sz="0" w:space="0" w:color="auto"/>
      </w:divBdr>
    </w:div>
    <w:div w:id="82530224">
      <w:bodyDiv w:val="1"/>
      <w:marLeft w:val="0"/>
      <w:marRight w:val="0"/>
      <w:marTop w:val="0"/>
      <w:marBottom w:val="0"/>
      <w:divBdr>
        <w:top w:val="none" w:sz="0" w:space="0" w:color="auto"/>
        <w:left w:val="none" w:sz="0" w:space="0" w:color="auto"/>
        <w:bottom w:val="none" w:sz="0" w:space="0" w:color="auto"/>
        <w:right w:val="none" w:sz="0" w:space="0" w:color="auto"/>
      </w:divBdr>
    </w:div>
    <w:div w:id="87699094">
      <w:bodyDiv w:val="1"/>
      <w:marLeft w:val="0"/>
      <w:marRight w:val="0"/>
      <w:marTop w:val="0"/>
      <w:marBottom w:val="0"/>
      <w:divBdr>
        <w:top w:val="none" w:sz="0" w:space="0" w:color="auto"/>
        <w:left w:val="none" w:sz="0" w:space="0" w:color="auto"/>
        <w:bottom w:val="none" w:sz="0" w:space="0" w:color="auto"/>
        <w:right w:val="none" w:sz="0" w:space="0" w:color="auto"/>
      </w:divBdr>
      <w:divsChild>
        <w:div w:id="1869562538">
          <w:marLeft w:val="0"/>
          <w:marRight w:val="0"/>
          <w:marTop w:val="0"/>
          <w:marBottom w:val="0"/>
          <w:divBdr>
            <w:top w:val="none" w:sz="0" w:space="0" w:color="auto"/>
            <w:left w:val="none" w:sz="0" w:space="0" w:color="auto"/>
            <w:bottom w:val="none" w:sz="0" w:space="0" w:color="auto"/>
            <w:right w:val="none" w:sz="0" w:space="0" w:color="auto"/>
          </w:divBdr>
          <w:divsChild>
            <w:div w:id="2045010370">
              <w:marLeft w:val="0"/>
              <w:marRight w:val="0"/>
              <w:marTop w:val="0"/>
              <w:marBottom w:val="0"/>
              <w:divBdr>
                <w:top w:val="none" w:sz="0" w:space="0" w:color="auto"/>
                <w:left w:val="none" w:sz="0" w:space="0" w:color="auto"/>
                <w:bottom w:val="none" w:sz="0" w:space="0" w:color="auto"/>
                <w:right w:val="none" w:sz="0" w:space="0" w:color="auto"/>
              </w:divBdr>
              <w:divsChild>
                <w:div w:id="1071270880">
                  <w:marLeft w:val="0"/>
                  <w:marRight w:val="0"/>
                  <w:marTop w:val="0"/>
                  <w:marBottom w:val="0"/>
                  <w:divBdr>
                    <w:top w:val="none" w:sz="0" w:space="0" w:color="auto"/>
                    <w:left w:val="none" w:sz="0" w:space="0" w:color="auto"/>
                    <w:bottom w:val="none" w:sz="0" w:space="0" w:color="auto"/>
                    <w:right w:val="none" w:sz="0" w:space="0" w:color="auto"/>
                  </w:divBdr>
                  <w:divsChild>
                    <w:div w:id="1034963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262984">
      <w:bodyDiv w:val="1"/>
      <w:marLeft w:val="0"/>
      <w:marRight w:val="0"/>
      <w:marTop w:val="0"/>
      <w:marBottom w:val="0"/>
      <w:divBdr>
        <w:top w:val="none" w:sz="0" w:space="0" w:color="auto"/>
        <w:left w:val="none" w:sz="0" w:space="0" w:color="auto"/>
        <w:bottom w:val="none" w:sz="0" w:space="0" w:color="auto"/>
        <w:right w:val="none" w:sz="0" w:space="0" w:color="auto"/>
      </w:divBdr>
    </w:div>
    <w:div w:id="183633996">
      <w:bodyDiv w:val="1"/>
      <w:marLeft w:val="0"/>
      <w:marRight w:val="0"/>
      <w:marTop w:val="0"/>
      <w:marBottom w:val="0"/>
      <w:divBdr>
        <w:top w:val="none" w:sz="0" w:space="0" w:color="auto"/>
        <w:left w:val="none" w:sz="0" w:space="0" w:color="auto"/>
        <w:bottom w:val="none" w:sz="0" w:space="0" w:color="auto"/>
        <w:right w:val="none" w:sz="0" w:space="0" w:color="auto"/>
      </w:divBdr>
    </w:div>
    <w:div w:id="212543345">
      <w:bodyDiv w:val="1"/>
      <w:marLeft w:val="0"/>
      <w:marRight w:val="0"/>
      <w:marTop w:val="0"/>
      <w:marBottom w:val="0"/>
      <w:divBdr>
        <w:top w:val="none" w:sz="0" w:space="0" w:color="auto"/>
        <w:left w:val="none" w:sz="0" w:space="0" w:color="auto"/>
        <w:bottom w:val="none" w:sz="0" w:space="0" w:color="auto"/>
        <w:right w:val="none" w:sz="0" w:space="0" w:color="auto"/>
      </w:divBdr>
    </w:div>
    <w:div w:id="215169433">
      <w:bodyDiv w:val="1"/>
      <w:marLeft w:val="0"/>
      <w:marRight w:val="0"/>
      <w:marTop w:val="0"/>
      <w:marBottom w:val="0"/>
      <w:divBdr>
        <w:top w:val="none" w:sz="0" w:space="0" w:color="auto"/>
        <w:left w:val="none" w:sz="0" w:space="0" w:color="auto"/>
        <w:bottom w:val="none" w:sz="0" w:space="0" w:color="auto"/>
        <w:right w:val="none" w:sz="0" w:space="0" w:color="auto"/>
      </w:divBdr>
    </w:div>
    <w:div w:id="217597166">
      <w:bodyDiv w:val="1"/>
      <w:marLeft w:val="0"/>
      <w:marRight w:val="0"/>
      <w:marTop w:val="0"/>
      <w:marBottom w:val="0"/>
      <w:divBdr>
        <w:top w:val="none" w:sz="0" w:space="0" w:color="auto"/>
        <w:left w:val="none" w:sz="0" w:space="0" w:color="auto"/>
        <w:bottom w:val="none" w:sz="0" w:space="0" w:color="auto"/>
        <w:right w:val="none" w:sz="0" w:space="0" w:color="auto"/>
      </w:divBdr>
      <w:divsChild>
        <w:div w:id="1353149941">
          <w:marLeft w:val="0"/>
          <w:marRight w:val="0"/>
          <w:marTop w:val="0"/>
          <w:marBottom w:val="0"/>
          <w:divBdr>
            <w:top w:val="none" w:sz="0" w:space="0" w:color="auto"/>
            <w:left w:val="none" w:sz="0" w:space="0" w:color="auto"/>
            <w:bottom w:val="none" w:sz="0" w:space="0" w:color="auto"/>
            <w:right w:val="none" w:sz="0" w:space="0" w:color="auto"/>
          </w:divBdr>
        </w:div>
        <w:div w:id="2004696022">
          <w:marLeft w:val="0"/>
          <w:marRight w:val="0"/>
          <w:marTop w:val="0"/>
          <w:marBottom w:val="0"/>
          <w:divBdr>
            <w:top w:val="none" w:sz="0" w:space="0" w:color="auto"/>
            <w:left w:val="none" w:sz="0" w:space="0" w:color="auto"/>
            <w:bottom w:val="none" w:sz="0" w:space="0" w:color="auto"/>
            <w:right w:val="none" w:sz="0" w:space="0" w:color="auto"/>
          </w:divBdr>
        </w:div>
      </w:divsChild>
    </w:div>
    <w:div w:id="285083112">
      <w:bodyDiv w:val="1"/>
      <w:marLeft w:val="0"/>
      <w:marRight w:val="0"/>
      <w:marTop w:val="0"/>
      <w:marBottom w:val="0"/>
      <w:divBdr>
        <w:top w:val="none" w:sz="0" w:space="0" w:color="auto"/>
        <w:left w:val="none" w:sz="0" w:space="0" w:color="auto"/>
        <w:bottom w:val="none" w:sz="0" w:space="0" w:color="auto"/>
        <w:right w:val="none" w:sz="0" w:space="0" w:color="auto"/>
      </w:divBdr>
    </w:div>
    <w:div w:id="312561783">
      <w:bodyDiv w:val="1"/>
      <w:marLeft w:val="0"/>
      <w:marRight w:val="0"/>
      <w:marTop w:val="0"/>
      <w:marBottom w:val="0"/>
      <w:divBdr>
        <w:top w:val="none" w:sz="0" w:space="0" w:color="auto"/>
        <w:left w:val="none" w:sz="0" w:space="0" w:color="auto"/>
        <w:bottom w:val="none" w:sz="0" w:space="0" w:color="auto"/>
        <w:right w:val="none" w:sz="0" w:space="0" w:color="auto"/>
      </w:divBdr>
    </w:div>
    <w:div w:id="341856865">
      <w:bodyDiv w:val="1"/>
      <w:marLeft w:val="0"/>
      <w:marRight w:val="0"/>
      <w:marTop w:val="0"/>
      <w:marBottom w:val="0"/>
      <w:divBdr>
        <w:top w:val="none" w:sz="0" w:space="0" w:color="auto"/>
        <w:left w:val="none" w:sz="0" w:space="0" w:color="auto"/>
        <w:bottom w:val="none" w:sz="0" w:space="0" w:color="auto"/>
        <w:right w:val="none" w:sz="0" w:space="0" w:color="auto"/>
      </w:divBdr>
    </w:div>
    <w:div w:id="421878903">
      <w:bodyDiv w:val="1"/>
      <w:marLeft w:val="0"/>
      <w:marRight w:val="0"/>
      <w:marTop w:val="0"/>
      <w:marBottom w:val="0"/>
      <w:divBdr>
        <w:top w:val="none" w:sz="0" w:space="0" w:color="auto"/>
        <w:left w:val="none" w:sz="0" w:space="0" w:color="auto"/>
        <w:bottom w:val="none" w:sz="0" w:space="0" w:color="auto"/>
        <w:right w:val="none" w:sz="0" w:space="0" w:color="auto"/>
      </w:divBdr>
    </w:div>
    <w:div w:id="423456707">
      <w:bodyDiv w:val="1"/>
      <w:marLeft w:val="0"/>
      <w:marRight w:val="0"/>
      <w:marTop w:val="0"/>
      <w:marBottom w:val="0"/>
      <w:divBdr>
        <w:top w:val="none" w:sz="0" w:space="0" w:color="auto"/>
        <w:left w:val="none" w:sz="0" w:space="0" w:color="auto"/>
        <w:bottom w:val="none" w:sz="0" w:space="0" w:color="auto"/>
        <w:right w:val="none" w:sz="0" w:space="0" w:color="auto"/>
      </w:divBdr>
      <w:divsChild>
        <w:div w:id="812140910">
          <w:marLeft w:val="0"/>
          <w:marRight w:val="0"/>
          <w:marTop w:val="0"/>
          <w:marBottom w:val="0"/>
          <w:divBdr>
            <w:top w:val="none" w:sz="0" w:space="0" w:color="auto"/>
            <w:left w:val="none" w:sz="0" w:space="0" w:color="auto"/>
            <w:bottom w:val="none" w:sz="0" w:space="0" w:color="auto"/>
            <w:right w:val="none" w:sz="0" w:space="0" w:color="auto"/>
          </w:divBdr>
          <w:divsChild>
            <w:div w:id="1661428314">
              <w:marLeft w:val="0"/>
              <w:marRight w:val="0"/>
              <w:marTop w:val="0"/>
              <w:marBottom w:val="0"/>
              <w:divBdr>
                <w:top w:val="none" w:sz="0" w:space="0" w:color="auto"/>
                <w:left w:val="none" w:sz="0" w:space="0" w:color="auto"/>
                <w:bottom w:val="none" w:sz="0" w:space="0" w:color="auto"/>
                <w:right w:val="none" w:sz="0" w:space="0" w:color="auto"/>
              </w:divBdr>
              <w:divsChild>
                <w:div w:id="734595045">
                  <w:marLeft w:val="0"/>
                  <w:marRight w:val="0"/>
                  <w:marTop w:val="0"/>
                  <w:marBottom w:val="0"/>
                  <w:divBdr>
                    <w:top w:val="none" w:sz="0" w:space="0" w:color="auto"/>
                    <w:left w:val="none" w:sz="0" w:space="0" w:color="auto"/>
                    <w:bottom w:val="none" w:sz="0" w:space="0" w:color="auto"/>
                    <w:right w:val="none" w:sz="0" w:space="0" w:color="auto"/>
                  </w:divBdr>
                  <w:divsChild>
                    <w:div w:id="1029724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1264229">
      <w:bodyDiv w:val="1"/>
      <w:marLeft w:val="0"/>
      <w:marRight w:val="0"/>
      <w:marTop w:val="0"/>
      <w:marBottom w:val="0"/>
      <w:divBdr>
        <w:top w:val="none" w:sz="0" w:space="0" w:color="auto"/>
        <w:left w:val="none" w:sz="0" w:space="0" w:color="auto"/>
        <w:bottom w:val="none" w:sz="0" w:space="0" w:color="auto"/>
        <w:right w:val="none" w:sz="0" w:space="0" w:color="auto"/>
      </w:divBdr>
    </w:div>
    <w:div w:id="533344170">
      <w:bodyDiv w:val="1"/>
      <w:marLeft w:val="0"/>
      <w:marRight w:val="0"/>
      <w:marTop w:val="0"/>
      <w:marBottom w:val="0"/>
      <w:divBdr>
        <w:top w:val="none" w:sz="0" w:space="0" w:color="auto"/>
        <w:left w:val="none" w:sz="0" w:space="0" w:color="auto"/>
        <w:bottom w:val="none" w:sz="0" w:space="0" w:color="auto"/>
        <w:right w:val="none" w:sz="0" w:space="0" w:color="auto"/>
      </w:divBdr>
      <w:divsChild>
        <w:div w:id="813720137">
          <w:marLeft w:val="0"/>
          <w:marRight w:val="0"/>
          <w:marTop w:val="0"/>
          <w:marBottom w:val="0"/>
          <w:divBdr>
            <w:top w:val="none" w:sz="0" w:space="0" w:color="auto"/>
            <w:left w:val="none" w:sz="0" w:space="0" w:color="auto"/>
            <w:bottom w:val="none" w:sz="0" w:space="0" w:color="auto"/>
            <w:right w:val="none" w:sz="0" w:space="0" w:color="auto"/>
          </w:divBdr>
          <w:divsChild>
            <w:div w:id="1685938094">
              <w:marLeft w:val="0"/>
              <w:marRight w:val="0"/>
              <w:marTop w:val="0"/>
              <w:marBottom w:val="0"/>
              <w:divBdr>
                <w:top w:val="none" w:sz="0" w:space="0" w:color="auto"/>
                <w:left w:val="none" w:sz="0" w:space="0" w:color="auto"/>
                <w:bottom w:val="none" w:sz="0" w:space="0" w:color="auto"/>
                <w:right w:val="none" w:sz="0" w:space="0" w:color="auto"/>
              </w:divBdr>
              <w:divsChild>
                <w:div w:id="1760448457">
                  <w:marLeft w:val="0"/>
                  <w:marRight w:val="0"/>
                  <w:marTop w:val="0"/>
                  <w:marBottom w:val="0"/>
                  <w:divBdr>
                    <w:top w:val="none" w:sz="0" w:space="0" w:color="auto"/>
                    <w:left w:val="none" w:sz="0" w:space="0" w:color="auto"/>
                    <w:bottom w:val="none" w:sz="0" w:space="0" w:color="auto"/>
                    <w:right w:val="none" w:sz="0" w:space="0" w:color="auto"/>
                  </w:divBdr>
                  <w:divsChild>
                    <w:div w:id="1688605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5243622">
      <w:bodyDiv w:val="1"/>
      <w:marLeft w:val="0"/>
      <w:marRight w:val="0"/>
      <w:marTop w:val="0"/>
      <w:marBottom w:val="0"/>
      <w:divBdr>
        <w:top w:val="none" w:sz="0" w:space="0" w:color="auto"/>
        <w:left w:val="none" w:sz="0" w:space="0" w:color="auto"/>
        <w:bottom w:val="none" w:sz="0" w:space="0" w:color="auto"/>
        <w:right w:val="none" w:sz="0" w:space="0" w:color="auto"/>
      </w:divBdr>
      <w:divsChild>
        <w:div w:id="1430732475">
          <w:marLeft w:val="0"/>
          <w:marRight w:val="0"/>
          <w:marTop w:val="0"/>
          <w:marBottom w:val="0"/>
          <w:divBdr>
            <w:top w:val="none" w:sz="0" w:space="0" w:color="auto"/>
            <w:left w:val="none" w:sz="0" w:space="0" w:color="auto"/>
            <w:bottom w:val="none" w:sz="0" w:space="0" w:color="auto"/>
            <w:right w:val="none" w:sz="0" w:space="0" w:color="auto"/>
          </w:divBdr>
          <w:divsChild>
            <w:div w:id="69692659">
              <w:marLeft w:val="0"/>
              <w:marRight w:val="0"/>
              <w:marTop w:val="0"/>
              <w:marBottom w:val="0"/>
              <w:divBdr>
                <w:top w:val="none" w:sz="0" w:space="0" w:color="auto"/>
                <w:left w:val="none" w:sz="0" w:space="0" w:color="auto"/>
                <w:bottom w:val="none" w:sz="0" w:space="0" w:color="auto"/>
                <w:right w:val="none" w:sz="0" w:space="0" w:color="auto"/>
              </w:divBdr>
              <w:divsChild>
                <w:div w:id="1927570549">
                  <w:marLeft w:val="0"/>
                  <w:marRight w:val="0"/>
                  <w:marTop w:val="0"/>
                  <w:marBottom w:val="0"/>
                  <w:divBdr>
                    <w:top w:val="none" w:sz="0" w:space="0" w:color="auto"/>
                    <w:left w:val="none" w:sz="0" w:space="0" w:color="auto"/>
                    <w:bottom w:val="none" w:sz="0" w:space="0" w:color="auto"/>
                    <w:right w:val="none" w:sz="0" w:space="0" w:color="auto"/>
                  </w:divBdr>
                  <w:divsChild>
                    <w:div w:id="427702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3951796">
      <w:bodyDiv w:val="1"/>
      <w:marLeft w:val="0"/>
      <w:marRight w:val="0"/>
      <w:marTop w:val="0"/>
      <w:marBottom w:val="0"/>
      <w:divBdr>
        <w:top w:val="none" w:sz="0" w:space="0" w:color="auto"/>
        <w:left w:val="none" w:sz="0" w:space="0" w:color="auto"/>
        <w:bottom w:val="none" w:sz="0" w:space="0" w:color="auto"/>
        <w:right w:val="none" w:sz="0" w:space="0" w:color="auto"/>
      </w:divBdr>
    </w:div>
    <w:div w:id="589580366">
      <w:bodyDiv w:val="1"/>
      <w:marLeft w:val="0"/>
      <w:marRight w:val="0"/>
      <w:marTop w:val="0"/>
      <w:marBottom w:val="0"/>
      <w:divBdr>
        <w:top w:val="none" w:sz="0" w:space="0" w:color="auto"/>
        <w:left w:val="none" w:sz="0" w:space="0" w:color="auto"/>
        <w:bottom w:val="none" w:sz="0" w:space="0" w:color="auto"/>
        <w:right w:val="none" w:sz="0" w:space="0" w:color="auto"/>
      </w:divBdr>
    </w:div>
    <w:div w:id="617756804">
      <w:bodyDiv w:val="1"/>
      <w:marLeft w:val="0"/>
      <w:marRight w:val="0"/>
      <w:marTop w:val="0"/>
      <w:marBottom w:val="0"/>
      <w:divBdr>
        <w:top w:val="none" w:sz="0" w:space="0" w:color="auto"/>
        <w:left w:val="none" w:sz="0" w:space="0" w:color="auto"/>
        <w:bottom w:val="none" w:sz="0" w:space="0" w:color="auto"/>
        <w:right w:val="none" w:sz="0" w:space="0" w:color="auto"/>
      </w:divBdr>
    </w:div>
    <w:div w:id="698705770">
      <w:bodyDiv w:val="1"/>
      <w:marLeft w:val="0"/>
      <w:marRight w:val="0"/>
      <w:marTop w:val="0"/>
      <w:marBottom w:val="0"/>
      <w:divBdr>
        <w:top w:val="none" w:sz="0" w:space="0" w:color="auto"/>
        <w:left w:val="none" w:sz="0" w:space="0" w:color="auto"/>
        <w:bottom w:val="none" w:sz="0" w:space="0" w:color="auto"/>
        <w:right w:val="none" w:sz="0" w:space="0" w:color="auto"/>
      </w:divBdr>
    </w:div>
    <w:div w:id="710569780">
      <w:bodyDiv w:val="1"/>
      <w:marLeft w:val="0"/>
      <w:marRight w:val="0"/>
      <w:marTop w:val="0"/>
      <w:marBottom w:val="0"/>
      <w:divBdr>
        <w:top w:val="none" w:sz="0" w:space="0" w:color="auto"/>
        <w:left w:val="none" w:sz="0" w:space="0" w:color="auto"/>
        <w:bottom w:val="none" w:sz="0" w:space="0" w:color="auto"/>
        <w:right w:val="none" w:sz="0" w:space="0" w:color="auto"/>
      </w:divBdr>
    </w:div>
    <w:div w:id="800806245">
      <w:bodyDiv w:val="1"/>
      <w:marLeft w:val="0"/>
      <w:marRight w:val="0"/>
      <w:marTop w:val="0"/>
      <w:marBottom w:val="0"/>
      <w:divBdr>
        <w:top w:val="none" w:sz="0" w:space="0" w:color="auto"/>
        <w:left w:val="none" w:sz="0" w:space="0" w:color="auto"/>
        <w:bottom w:val="none" w:sz="0" w:space="0" w:color="auto"/>
        <w:right w:val="none" w:sz="0" w:space="0" w:color="auto"/>
      </w:divBdr>
    </w:div>
    <w:div w:id="883951998">
      <w:bodyDiv w:val="1"/>
      <w:marLeft w:val="0"/>
      <w:marRight w:val="0"/>
      <w:marTop w:val="0"/>
      <w:marBottom w:val="0"/>
      <w:divBdr>
        <w:top w:val="none" w:sz="0" w:space="0" w:color="auto"/>
        <w:left w:val="none" w:sz="0" w:space="0" w:color="auto"/>
        <w:bottom w:val="none" w:sz="0" w:space="0" w:color="auto"/>
        <w:right w:val="none" w:sz="0" w:space="0" w:color="auto"/>
      </w:divBdr>
      <w:divsChild>
        <w:div w:id="251819705">
          <w:marLeft w:val="0"/>
          <w:marRight w:val="0"/>
          <w:marTop w:val="0"/>
          <w:marBottom w:val="0"/>
          <w:divBdr>
            <w:top w:val="none" w:sz="0" w:space="0" w:color="auto"/>
            <w:left w:val="none" w:sz="0" w:space="0" w:color="auto"/>
            <w:bottom w:val="none" w:sz="0" w:space="0" w:color="auto"/>
            <w:right w:val="none" w:sz="0" w:space="0" w:color="auto"/>
          </w:divBdr>
          <w:divsChild>
            <w:div w:id="1253396149">
              <w:marLeft w:val="0"/>
              <w:marRight w:val="0"/>
              <w:marTop w:val="0"/>
              <w:marBottom w:val="0"/>
              <w:divBdr>
                <w:top w:val="none" w:sz="0" w:space="0" w:color="auto"/>
                <w:left w:val="none" w:sz="0" w:space="0" w:color="auto"/>
                <w:bottom w:val="none" w:sz="0" w:space="0" w:color="auto"/>
                <w:right w:val="none" w:sz="0" w:space="0" w:color="auto"/>
              </w:divBdr>
              <w:divsChild>
                <w:div w:id="1900558862">
                  <w:marLeft w:val="0"/>
                  <w:marRight w:val="0"/>
                  <w:marTop w:val="0"/>
                  <w:marBottom w:val="0"/>
                  <w:divBdr>
                    <w:top w:val="none" w:sz="0" w:space="0" w:color="auto"/>
                    <w:left w:val="none" w:sz="0" w:space="0" w:color="auto"/>
                    <w:bottom w:val="none" w:sz="0" w:space="0" w:color="auto"/>
                    <w:right w:val="none" w:sz="0" w:space="0" w:color="auto"/>
                  </w:divBdr>
                  <w:divsChild>
                    <w:div w:id="360712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1502254">
      <w:bodyDiv w:val="1"/>
      <w:marLeft w:val="0"/>
      <w:marRight w:val="0"/>
      <w:marTop w:val="0"/>
      <w:marBottom w:val="0"/>
      <w:divBdr>
        <w:top w:val="none" w:sz="0" w:space="0" w:color="auto"/>
        <w:left w:val="none" w:sz="0" w:space="0" w:color="auto"/>
        <w:bottom w:val="none" w:sz="0" w:space="0" w:color="auto"/>
        <w:right w:val="none" w:sz="0" w:space="0" w:color="auto"/>
      </w:divBdr>
    </w:div>
    <w:div w:id="917832712">
      <w:bodyDiv w:val="1"/>
      <w:marLeft w:val="0"/>
      <w:marRight w:val="0"/>
      <w:marTop w:val="0"/>
      <w:marBottom w:val="0"/>
      <w:divBdr>
        <w:top w:val="none" w:sz="0" w:space="0" w:color="auto"/>
        <w:left w:val="none" w:sz="0" w:space="0" w:color="auto"/>
        <w:bottom w:val="none" w:sz="0" w:space="0" w:color="auto"/>
        <w:right w:val="none" w:sz="0" w:space="0" w:color="auto"/>
      </w:divBdr>
    </w:div>
    <w:div w:id="945425037">
      <w:bodyDiv w:val="1"/>
      <w:marLeft w:val="0"/>
      <w:marRight w:val="0"/>
      <w:marTop w:val="0"/>
      <w:marBottom w:val="0"/>
      <w:divBdr>
        <w:top w:val="none" w:sz="0" w:space="0" w:color="auto"/>
        <w:left w:val="none" w:sz="0" w:space="0" w:color="auto"/>
        <w:bottom w:val="none" w:sz="0" w:space="0" w:color="auto"/>
        <w:right w:val="none" w:sz="0" w:space="0" w:color="auto"/>
      </w:divBdr>
    </w:div>
    <w:div w:id="958413803">
      <w:bodyDiv w:val="1"/>
      <w:marLeft w:val="0"/>
      <w:marRight w:val="0"/>
      <w:marTop w:val="0"/>
      <w:marBottom w:val="0"/>
      <w:divBdr>
        <w:top w:val="none" w:sz="0" w:space="0" w:color="auto"/>
        <w:left w:val="none" w:sz="0" w:space="0" w:color="auto"/>
        <w:bottom w:val="none" w:sz="0" w:space="0" w:color="auto"/>
        <w:right w:val="none" w:sz="0" w:space="0" w:color="auto"/>
      </w:divBdr>
      <w:divsChild>
        <w:div w:id="1347441126">
          <w:marLeft w:val="0"/>
          <w:marRight w:val="0"/>
          <w:marTop w:val="0"/>
          <w:marBottom w:val="0"/>
          <w:divBdr>
            <w:top w:val="none" w:sz="0" w:space="0" w:color="auto"/>
            <w:left w:val="none" w:sz="0" w:space="0" w:color="auto"/>
            <w:bottom w:val="none" w:sz="0" w:space="0" w:color="auto"/>
            <w:right w:val="none" w:sz="0" w:space="0" w:color="auto"/>
          </w:divBdr>
        </w:div>
        <w:div w:id="2028286464">
          <w:marLeft w:val="0"/>
          <w:marRight w:val="0"/>
          <w:marTop w:val="0"/>
          <w:marBottom w:val="0"/>
          <w:divBdr>
            <w:top w:val="none" w:sz="0" w:space="0" w:color="auto"/>
            <w:left w:val="none" w:sz="0" w:space="0" w:color="auto"/>
            <w:bottom w:val="none" w:sz="0" w:space="0" w:color="auto"/>
            <w:right w:val="none" w:sz="0" w:space="0" w:color="auto"/>
          </w:divBdr>
        </w:div>
      </w:divsChild>
    </w:div>
    <w:div w:id="962923417">
      <w:bodyDiv w:val="1"/>
      <w:marLeft w:val="0"/>
      <w:marRight w:val="0"/>
      <w:marTop w:val="0"/>
      <w:marBottom w:val="0"/>
      <w:divBdr>
        <w:top w:val="none" w:sz="0" w:space="0" w:color="auto"/>
        <w:left w:val="none" w:sz="0" w:space="0" w:color="auto"/>
        <w:bottom w:val="none" w:sz="0" w:space="0" w:color="auto"/>
        <w:right w:val="none" w:sz="0" w:space="0" w:color="auto"/>
      </w:divBdr>
      <w:divsChild>
        <w:div w:id="295571685">
          <w:marLeft w:val="0"/>
          <w:marRight w:val="0"/>
          <w:marTop w:val="0"/>
          <w:marBottom w:val="0"/>
          <w:divBdr>
            <w:top w:val="none" w:sz="0" w:space="0" w:color="auto"/>
            <w:left w:val="none" w:sz="0" w:space="0" w:color="auto"/>
            <w:bottom w:val="none" w:sz="0" w:space="0" w:color="auto"/>
            <w:right w:val="none" w:sz="0" w:space="0" w:color="auto"/>
          </w:divBdr>
          <w:divsChild>
            <w:div w:id="99222505">
              <w:marLeft w:val="0"/>
              <w:marRight w:val="0"/>
              <w:marTop w:val="0"/>
              <w:marBottom w:val="0"/>
              <w:divBdr>
                <w:top w:val="none" w:sz="0" w:space="0" w:color="auto"/>
                <w:left w:val="none" w:sz="0" w:space="0" w:color="auto"/>
                <w:bottom w:val="none" w:sz="0" w:space="0" w:color="auto"/>
                <w:right w:val="none" w:sz="0" w:space="0" w:color="auto"/>
              </w:divBdr>
              <w:divsChild>
                <w:div w:id="1540581827">
                  <w:marLeft w:val="0"/>
                  <w:marRight w:val="0"/>
                  <w:marTop w:val="0"/>
                  <w:marBottom w:val="0"/>
                  <w:divBdr>
                    <w:top w:val="none" w:sz="0" w:space="0" w:color="auto"/>
                    <w:left w:val="none" w:sz="0" w:space="0" w:color="auto"/>
                    <w:bottom w:val="none" w:sz="0" w:space="0" w:color="auto"/>
                    <w:right w:val="none" w:sz="0" w:space="0" w:color="auto"/>
                  </w:divBdr>
                  <w:divsChild>
                    <w:div w:id="1069764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5476450">
      <w:bodyDiv w:val="1"/>
      <w:marLeft w:val="0"/>
      <w:marRight w:val="0"/>
      <w:marTop w:val="0"/>
      <w:marBottom w:val="0"/>
      <w:divBdr>
        <w:top w:val="none" w:sz="0" w:space="0" w:color="auto"/>
        <w:left w:val="none" w:sz="0" w:space="0" w:color="auto"/>
        <w:bottom w:val="none" w:sz="0" w:space="0" w:color="auto"/>
        <w:right w:val="none" w:sz="0" w:space="0" w:color="auto"/>
      </w:divBdr>
    </w:div>
    <w:div w:id="995764642">
      <w:bodyDiv w:val="1"/>
      <w:marLeft w:val="0"/>
      <w:marRight w:val="0"/>
      <w:marTop w:val="0"/>
      <w:marBottom w:val="0"/>
      <w:divBdr>
        <w:top w:val="none" w:sz="0" w:space="0" w:color="auto"/>
        <w:left w:val="none" w:sz="0" w:space="0" w:color="auto"/>
        <w:bottom w:val="none" w:sz="0" w:space="0" w:color="auto"/>
        <w:right w:val="none" w:sz="0" w:space="0" w:color="auto"/>
      </w:divBdr>
    </w:div>
    <w:div w:id="996957059">
      <w:bodyDiv w:val="1"/>
      <w:marLeft w:val="0"/>
      <w:marRight w:val="0"/>
      <w:marTop w:val="0"/>
      <w:marBottom w:val="0"/>
      <w:divBdr>
        <w:top w:val="none" w:sz="0" w:space="0" w:color="auto"/>
        <w:left w:val="none" w:sz="0" w:space="0" w:color="auto"/>
        <w:bottom w:val="none" w:sz="0" w:space="0" w:color="auto"/>
        <w:right w:val="none" w:sz="0" w:space="0" w:color="auto"/>
      </w:divBdr>
    </w:div>
    <w:div w:id="999237259">
      <w:bodyDiv w:val="1"/>
      <w:marLeft w:val="0"/>
      <w:marRight w:val="0"/>
      <w:marTop w:val="0"/>
      <w:marBottom w:val="0"/>
      <w:divBdr>
        <w:top w:val="none" w:sz="0" w:space="0" w:color="auto"/>
        <w:left w:val="none" w:sz="0" w:space="0" w:color="auto"/>
        <w:bottom w:val="none" w:sz="0" w:space="0" w:color="auto"/>
        <w:right w:val="none" w:sz="0" w:space="0" w:color="auto"/>
      </w:divBdr>
    </w:div>
    <w:div w:id="1008799958">
      <w:bodyDiv w:val="1"/>
      <w:marLeft w:val="0"/>
      <w:marRight w:val="0"/>
      <w:marTop w:val="0"/>
      <w:marBottom w:val="0"/>
      <w:divBdr>
        <w:top w:val="none" w:sz="0" w:space="0" w:color="auto"/>
        <w:left w:val="none" w:sz="0" w:space="0" w:color="auto"/>
        <w:bottom w:val="none" w:sz="0" w:space="0" w:color="auto"/>
        <w:right w:val="none" w:sz="0" w:space="0" w:color="auto"/>
      </w:divBdr>
      <w:divsChild>
        <w:div w:id="399643">
          <w:marLeft w:val="0"/>
          <w:marRight w:val="0"/>
          <w:marTop w:val="0"/>
          <w:marBottom w:val="0"/>
          <w:divBdr>
            <w:top w:val="none" w:sz="0" w:space="0" w:color="auto"/>
            <w:left w:val="none" w:sz="0" w:space="0" w:color="auto"/>
            <w:bottom w:val="none" w:sz="0" w:space="0" w:color="auto"/>
            <w:right w:val="none" w:sz="0" w:space="0" w:color="auto"/>
          </w:divBdr>
        </w:div>
        <w:div w:id="761296836">
          <w:marLeft w:val="0"/>
          <w:marRight w:val="0"/>
          <w:marTop w:val="0"/>
          <w:marBottom w:val="0"/>
          <w:divBdr>
            <w:top w:val="none" w:sz="0" w:space="0" w:color="auto"/>
            <w:left w:val="none" w:sz="0" w:space="0" w:color="auto"/>
            <w:bottom w:val="none" w:sz="0" w:space="0" w:color="auto"/>
            <w:right w:val="none" w:sz="0" w:space="0" w:color="auto"/>
          </w:divBdr>
        </w:div>
      </w:divsChild>
    </w:div>
    <w:div w:id="1052777711">
      <w:bodyDiv w:val="1"/>
      <w:marLeft w:val="0"/>
      <w:marRight w:val="0"/>
      <w:marTop w:val="0"/>
      <w:marBottom w:val="0"/>
      <w:divBdr>
        <w:top w:val="none" w:sz="0" w:space="0" w:color="auto"/>
        <w:left w:val="none" w:sz="0" w:space="0" w:color="auto"/>
        <w:bottom w:val="none" w:sz="0" w:space="0" w:color="auto"/>
        <w:right w:val="none" w:sz="0" w:space="0" w:color="auto"/>
      </w:divBdr>
    </w:div>
    <w:div w:id="1100877066">
      <w:bodyDiv w:val="1"/>
      <w:marLeft w:val="0"/>
      <w:marRight w:val="0"/>
      <w:marTop w:val="0"/>
      <w:marBottom w:val="0"/>
      <w:divBdr>
        <w:top w:val="none" w:sz="0" w:space="0" w:color="auto"/>
        <w:left w:val="none" w:sz="0" w:space="0" w:color="auto"/>
        <w:bottom w:val="none" w:sz="0" w:space="0" w:color="auto"/>
        <w:right w:val="none" w:sz="0" w:space="0" w:color="auto"/>
      </w:divBdr>
    </w:div>
    <w:div w:id="1126968443">
      <w:bodyDiv w:val="1"/>
      <w:marLeft w:val="0"/>
      <w:marRight w:val="0"/>
      <w:marTop w:val="0"/>
      <w:marBottom w:val="0"/>
      <w:divBdr>
        <w:top w:val="none" w:sz="0" w:space="0" w:color="auto"/>
        <w:left w:val="none" w:sz="0" w:space="0" w:color="auto"/>
        <w:bottom w:val="none" w:sz="0" w:space="0" w:color="auto"/>
        <w:right w:val="none" w:sz="0" w:space="0" w:color="auto"/>
      </w:divBdr>
    </w:div>
    <w:div w:id="1139571017">
      <w:bodyDiv w:val="1"/>
      <w:marLeft w:val="0"/>
      <w:marRight w:val="0"/>
      <w:marTop w:val="0"/>
      <w:marBottom w:val="0"/>
      <w:divBdr>
        <w:top w:val="none" w:sz="0" w:space="0" w:color="auto"/>
        <w:left w:val="none" w:sz="0" w:space="0" w:color="auto"/>
        <w:bottom w:val="none" w:sz="0" w:space="0" w:color="auto"/>
        <w:right w:val="none" w:sz="0" w:space="0" w:color="auto"/>
      </w:divBdr>
    </w:div>
    <w:div w:id="1165052631">
      <w:bodyDiv w:val="1"/>
      <w:marLeft w:val="0"/>
      <w:marRight w:val="0"/>
      <w:marTop w:val="0"/>
      <w:marBottom w:val="0"/>
      <w:divBdr>
        <w:top w:val="none" w:sz="0" w:space="0" w:color="auto"/>
        <w:left w:val="none" w:sz="0" w:space="0" w:color="auto"/>
        <w:bottom w:val="none" w:sz="0" w:space="0" w:color="auto"/>
        <w:right w:val="none" w:sz="0" w:space="0" w:color="auto"/>
      </w:divBdr>
    </w:div>
    <w:div w:id="1269698710">
      <w:bodyDiv w:val="1"/>
      <w:marLeft w:val="0"/>
      <w:marRight w:val="0"/>
      <w:marTop w:val="0"/>
      <w:marBottom w:val="0"/>
      <w:divBdr>
        <w:top w:val="none" w:sz="0" w:space="0" w:color="auto"/>
        <w:left w:val="none" w:sz="0" w:space="0" w:color="auto"/>
        <w:bottom w:val="none" w:sz="0" w:space="0" w:color="auto"/>
        <w:right w:val="none" w:sz="0" w:space="0" w:color="auto"/>
      </w:divBdr>
    </w:div>
    <w:div w:id="1329599445">
      <w:bodyDiv w:val="1"/>
      <w:marLeft w:val="0"/>
      <w:marRight w:val="0"/>
      <w:marTop w:val="0"/>
      <w:marBottom w:val="0"/>
      <w:divBdr>
        <w:top w:val="none" w:sz="0" w:space="0" w:color="auto"/>
        <w:left w:val="none" w:sz="0" w:space="0" w:color="auto"/>
        <w:bottom w:val="none" w:sz="0" w:space="0" w:color="auto"/>
        <w:right w:val="none" w:sz="0" w:space="0" w:color="auto"/>
      </w:divBdr>
    </w:div>
    <w:div w:id="1337880258">
      <w:bodyDiv w:val="1"/>
      <w:marLeft w:val="0"/>
      <w:marRight w:val="0"/>
      <w:marTop w:val="0"/>
      <w:marBottom w:val="0"/>
      <w:divBdr>
        <w:top w:val="none" w:sz="0" w:space="0" w:color="auto"/>
        <w:left w:val="none" w:sz="0" w:space="0" w:color="auto"/>
        <w:bottom w:val="none" w:sz="0" w:space="0" w:color="auto"/>
        <w:right w:val="none" w:sz="0" w:space="0" w:color="auto"/>
      </w:divBdr>
      <w:divsChild>
        <w:div w:id="789976594">
          <w:marLeft w:val="0"/>
          <w:marRight w:val="0"/>
          <w:marTop w:val="0"/>
          <w:marBottom w:val="0"/>
          <w:divBdr>
            <w:top w:val="none" w:sz="0" w:space="0" w:color="auto"/>
            <w:left w:val="none" w:sz="0" w:space="0" w:color="auto"/>
            <w:bottom w:val="none" w:sz="0" w:space="0" w:color="auto"/>
            <w:right w:val="none" w:sz="0" w:space="0" w:color="auto"/>
          </w:divBdr>
          <w:divsChild>
            <w:div w:id="1832330173">
              <w:marLeft w:val="0"/>
              <w:marRight w:val="0"/>
              <w:marTop w:val="0"/>
              <w:marBottom w:val="0"/>
              <w:divBdr>
                <w:top w:val="none" w:sz="0" w:space="0" w:color="auto"/>
                <w:left w:val="none" w:sz="0" w:space="0" w:color="auto"/>
                <w:bottom w:val="none" w:sz="0" w:space="0" w:color="auto"/>
                <w:right w:val="none" w:sz="0" w:space="0" w:color="auto"/>
              </w:divBdr>
              <w:divsChild>
                <w:div w:id="1420911242">
                  <w:marLeft w:val="0"/>
                  <w:marRight w:val="0"/>
                  <w:marTop w:val="0"/>
                  <w:marBottom w:val="0"/>
                  <w:divBdr>
                    <w:top w:val="none" w:sz="0" w:space="0" w:color="auto"/>
                    <w:left w:val="none" w:sz="0" w:space="0" w:color="auto"/>
                    <w:bottom w:val="none" w:sz="0" w:space="0" w:color="auto"/>
                    <w:right w:val="none" w:sz="0" w:space="0" w:color="auto"/>
                  </w:divBdr>
                  <w:divsChild>
                    <w:div w:id="1567183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6875673">
      <w:bodyDiv w:val="1"/>
      <w:marLeft w:val="0"/>
      <w:marRight w:val="0"/>
      <w:marTop w:val="0"/>
      <w:marBottom w:val="0"/>
      <w:divBdr>
        <w:top w:val="none" w:sz="0" w:space="0" w:color="auto"/>
        <w:left w:val="none" w:sz="0" w:space="0" w:color="auto"/>
        <w:bottom w:val="none" w:sz="0" w:space="0" w:color="auto"/>
        <w:right w:val="none" w:sz="0" w:space="0" w:color="auto"/>
      </w:divBdr>
    </w:div>
    <w:div w:id="1407339975">
      <w:bodyDiv w:val="1"/>
      <w:marLeft w:val="0"/>
      <w:marRight w:val="0"/>
      <w:marTop w:val="0"/>
      <w:marBottom w:val="0"/>
      <w:divBdr>
        <w:top w:val="none" w:sz="0" w:space="0" w:color="auto"/>
        <w:left w:val="none" w:sz="0" w:space="0" w:color="auto"/>
        <w:bottom w:val="none" w:sz="0" w:space="0" w:color="auto"/>
        <w:right w:val="none" w:sz="0" w:space="0" w:color="auto"/>
      </w:divBdr>
    </w:div>
    <w:div w:id="1409115352">
      <w:bodyDiv w:val="1"/>
      <w:marLeft w:val="0"/>
      <w:marRight w:val="0"/>
      <w:marTop w:val="0"/>
      <w:marBottom w:val="0"/>
      <w:divBdr>
        <w:top w:val="none" w:sz="0" w:space="0" w:color="auto"/>
        <w:left w:val="none" w:sz="0" w:space="0" w:color="auto"/>
        <w:bottom w:val="none" w:sz="0" w:space="0" w:color="auto"/>
        <w:right w:val="none" w:sz="0" w:space="0" w:color="auto"/>
      </w:divBdr>
    </w:div>
    <w:div w:id="1471434952">
      <w:bodyDiv w:val="1"/>
      <w:marLeft w:val="0"/>
      <w:marRight w:val="0"/>
      <w:marTop w:val="0"/>
      <w:marBottom w:val="0"/>
      <w:divBdr>
        <w:top w:val="none" w:sz="0" w:space="0" w:color="auto"/>
        <w:left w:val="none" w:sz="0" w:space="0" w:color="auto"/>
        <w:bottom w:val="none" w:sz="0" w:space="0" w:color="auto"/>
        <w:right w:val="none" w:sz="0" w:space="0" w:color="auto"/>
      </w:divBdr>
    </w:div>
    <w:div w:id="1507941568">
      <w:bodyDiv w:val="1"/>
      <w:marLeft w:val="0"/>
      <w:marRight w:val="0"/>
      <w:marTop w:val="0"/>
      <w:marBottom w:val="0"/>
      <w:divBdr>
        <w:top w:val="none" w:sz="0" w:space="0" w:color="auto"/>
        <w:left w:val="none" w:sz="0" w:space="0" w:color="auto"/>
        <w:bottom w:val="none" w:sz="0" w:space="0" w:color="auto"/>
        <w:right w:val="none" w:sz="0" w:space="0" w:color="auto"/>
      </w:divBdr>
    </w:div>
    <w:div w:id="1535922470">
      <w:bodyDiv w:val="1"/>
      <w:marLeft w:val="0"/>
      <w:marRight w:val="0"/>
      <w:marTop w:val="0"/>
      <w:marBottom w:val="0"/>
      <w:divBdr>
        <w:top w:val="none" w:sz="0" w:space="0" w:color="auto"/>
        <w:left w:val="none" w:sz="0" w:space="0" w:color="auto"/>
        <w:bottom w:val="none" w:sz="0" w:space="0" w:color="auto"/>
        <w:right w:val="none" w:sz="0" w:space="0" w:color="auto"/>
      </w:divBdr>
    </w:div>
    <w:div w:id="1548376202">
      <w:bodyDiv w:val="1"/>
      <w:marLeft w:val="0"/>
      <w:marRight w:val="0"/>
      <w:marTop w:val="0"/>
      <w:marBottom w:val="0"/>
      <w:divBdr>
        <w:top w:val="none" w:sz="0" w:space="0" w:color="auto"/>
        <w:left w:val="none" w:sz="0" w:space="0" w:color="auto"/>
        <w:bottom w:val="none" w:sz="0" w:space="0" w:color="auto"/>
        <w:right w:val="none" w:sz="0" w:space="0" w:color="auto"/>
      </w:divBdr>
    </w:div>
    <w:div w:id="1581326478">
      <w:bodyDiv w:val="1"/>
      <w:marLeft w:val="0"/>
      <w:marRight w:val="0"/>
      <w:marTop w:val="0"/>
      <w:marBottom w:val="0"/>
      <w:divBdr>
        <w:top w:val="none" w:sz="0" w:space="0" w:color="auto"/>
        <w:left w:val="none" w:sz="0" w:space="0" w:color="auto"/>
        <w:bottom w:val="none" w:sz="0" w:space="0" w:color="auto"/>
        <w:right w:val="none" w:sz="0" w:space="0" w:color="auto"/>
      </w:divBdr>
    </w:div>
    <w:div w:id="1658075200">
      <w:bodyDiv w:val="1"/>
      <w:marLeft w:val="0"/>
      <w:marRight w:val="0"/>
      <w:marTop w:val="0"/>
      <w:marBottom w:val="0"/>
      <w:divBdr>
        <w:top w:val="none" w:sz="0" w:space="0" w:color="auto"/>
        <w:left w:val="none" w:sz="0" w:space="0" w:color="auto"/>
        <w:bottom w:val="none" w:sz="0" w:space="0" w:color="auto"/>
        <w:right w:val="none" w:sz="0" w:space="0" w:color="auto"/>
      </w:divBdr>
    </w:div>
    <w:div w:id="1685131312">
      <w:bodyDiv w:val="1"/>
      <w:marLeft w:val="0"/>
      <w:marRight w:val="0"/>
      <w:marTop w:val="0"/>
      <w:marBottom w:val="0"/>
      <w:divBdr>
        <w:top w:val="none" w:sz="0" w:space="0" w:color="auto"/>
        <w:left w:val="none" w:sz="0" w:space="0" w:color="auto"/>
        <w:bottom w:val="none" w:sz="0" w:space="0" w:color="auto"/>
        <w:right w:val="none" w:sz="0" w:space="0" w:color="auto"/>
      </w:divBdr>
    </w:div>
    <w:div w:id="1744253181">
      <w:bodyDiv w:val="1"/>
      <w:marLeft w:val="0"/>
      <w:marRight w:val="0"/>
      <w:marTop w:val="0"/>
      <w:marBottom w:val="0"/>
      <w:divBdr>
        <w:top w:val="none" w:sz="0" w:space="0" w:color="auto"/>
        <w:left w:val="none" w:sz="0" w:space="0" w:color="auto"/>
        <w:bottom w:val="none" w:sz="0" w:space="0" w:color="auto"/>
        <w:right w:val="none" w:sz="0" w:space="0" w:color="auto"/>
      </w:divBdr>
      <w:divsChild>
        <w:div w:id="497699131">
          <w:marLeft w:val="0"/>
          <w:marRight w:val="0"/>
          <w:marTop w:val="0"/>
          <w:marBottom w:val="0"/>
          <w:divBdr>
            <w:top w:val="none" w:sz="0" w:space="0" w:color="auto"/>
            <w:left w:val="none" w:sz="0" w:space="0" w:color="auto"/>
            <w:bottom w:val="none" w:sz="0" w:space="0" w:color="auto"/>
            <w:right w:val="none" w:sz="0" w:space="0" w:color="auto"/>
          </w:divBdr>
          <w:divsChild>
            <w:div w:id="189681457">
              <w:marLeft w:val="0"/>
              <w:marRight w:val="0"/>
              <w:marTop w:val="0"/>
              <w:marBottom w:val="0"/>
              <w:divBdr>
                <w:top w:val="none" w:sz="0" w:space="0" w:color="auto"/>
                <w:left w:val="none" w:sz="0" w:space="0" w:color="auto"/>
                <w:bottom w:val="none" w:sz="0" w:space="0" w:color="auto"/>
                <w:right w:val="none" w:sz="0" w:space="0" w:color="auto"/>
              </w:divBdr>
              <w:divsChild>
                <w:div w:id="365832292">
                  <w:marLeft w:val="0"/>
                  <w:marRight w:val="0"/>
                  <w:marTop w:val="0"/>
                  <w:marBottom w:val="0"/>
                  <w:divBdr>
                    <w:top w:val="none" w:sz="0" w:space="0" w:color="auto"/>
                    <w:left w:val="none" w:sz="0" w:space="0" w:color="auto"/>
                    <w:bottom w:val="none" w:sz="0" w:space="0" w:color="auto"/>
                    <w:right w:val="none" w:sz="0" w:space="0" w:color="auto"/>
                  </w:divBdr>
                  <w:divsChild>
                    <w:div w:id="1575814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0782980">
      <w:bodyDiv w:val="1"/>
      <w:marLeft w:val="0"/>
      <w:marRight w:val="0"/>
      <w:marTop w:val="0"/>
      <w:marBottom w:val="0"/>
      <w:divBdr>
        <w:top w:val="none" w:sz="0" w:space="0" w:color="auto"/>
        <w:left w:val="none" w:sz="0" w:space="0" w:color="auto"/>
        <w:bottom w:val="none" w:sz="0" w:space="0" w:color="auto"/>
        <w:right w:val="none" w:sz="0" w:space="0" w:color="auto"/>
      </w:divBdr>
    </w:div>
    <w:div w:id="1890343266">
      <w:bodyDiv w:val="1"/>
      <w:marLeft w:val="0"/>
      <w:marRight w:val="0"/>
      <w:marTop w:val="0"/>
      <w:marBottom w:val="0"/>
      <w:divBdr>
        <w:top w:val="none" w:sz="0" w:space="0" w:color="auto"/>
        <w:left w:val="none" w:sz="0" w:space="0" w:color="auto"/>
        <w:bottom w:val="none" w:sz="0" w:space="0" w:color="auto"/>
        <w:right w:val="none" w:sz="0" w:space="0" w:color="auto"/>
      </w:divBdr>
    </w:div>
    <w:div w:id="1907646681">
      <w:bodyDiv w:val="1"/>
      <w:marLeft w:val="0"/>
      <w:marRight w:val="0"/>
      <w:marTop w:val="0"/>
      <w:marBottom w:val="0"/>
      <w:divBdr>
        <w:top w:val="none" w:sz="0" w:space="0" w:color="auto"/>
        <w:left w:val="none" w:sz="0" w:space="0" w:color="auto"/>
        <w:bottom w:val="none" w:sz="0" w:space="0" w:color="auto"/>
        <w:right w:val="none" w:sz="0" w:space="0" w:color="auto"/>
      </w:divBdr>
    </w:div>
    <w:div w:id="1917854936">
      <w:bodyDiv w:val="1"/>
      <w:marLeft w:val="0"/>
      <w:marRight w:val="0"/>
      <w:marTop w:val="0"/>
      <w:marBottom w:val="0"/>
      <w:divBdr>
        <w:top w:val="none" w:sz="0" w:space="0" w:color="auto"/>
        <w:left w:val="none" w:sz="0" w:space="0" w:color="auto"/>
        <w:bottom w:val="none" w:sz="0" w:space="0" w:color="auto"/>
        <w:right w:val="none" w:sz="0" w:space="0" w:color="auto"/>
      </w:divBdr>
    </w:div>
    <w:div w:id="1926720352">
      <w:bodyDiv w:val="1"/>
      <w:marLeft w:val="0"/>
      <w:marRight w:val="0"/>
      <w:marTop w:val="0"/>
      <w:marBottom w:val="0"/>
      <w:divBdr>
        <w:top w:val="none" w:sz="0" w:space="0" w:color="auto"/>
        <w:left w:val="none" w:sz="0" w:space="0" w:color="auto"/>
        <w:bottom w:val="none" w:sz="0" w:space="0" w:color="auto"/>
        <w:right w:val="none" w:sz="0" w:space="0" w:color="auto"/>
      </w:divBdr>
      <w:divsChild>
        <w:div w:id="293219591">
          <w:marLeft w:val="0"/>
          <w:marRight w:val="0"/>
          <w:marTop w:val="0"/>
          <w:marBottom w:val="0"/>
          <w:divBdr>
            <w:top w:val="none" w:sz="0" w:space="0" w:color="auto"/>
            <w:left w:val="none" w:sz="0" w:space="0" w:color="auto"/>
            <w:bottom w:val="none" w:sz="0" w:space="0" w:color="auto"/>
            <w:right w:val="none" w:sz="0" w:space="0" w:color="auto"/>
          </w:divBdr>
          <w:divsChild>
            <w:div w:id="1978949125">
              <w:marLeft w:val="0"/>
              <w:marRight w:val="0"/>
              <w:marTop w:val="0"/>
              <w:marBottom w:val="0"/>
              <w:divBdr>
                <w:top w:val="none" w:sz="0" w:space="0" w:color="auto"/>
                <w:left w:val="none" w:sz="0" w:space="0" w:color="auto"/>
                <w:bottom w:val="none" w:sz="0" w:space="0" w:color="auto"/>
                <w:right w:val="none" w:sz="0" w:space="0" w:color="auto"/>
              </w:divBdr>
              <w:divsChild>
                <w:div w:id="1537504107">
                  <w:marLeft w:val="0"/>
                  <w:marRight w:val="0"/>
                  <w:marTop w:val="0"/>
                  <w:marBottom w:val="0"/>
                  <w:divBdr>
                    <w:top w:val="none" w:sz="0" w:space="0" w:color="auto"/>
                    <w:left w:val="none" w:sz="0" w:space="0" w:color="auto"/>
                    <w:bottom w:val="none" w:sz="0" w:space="0" w:color="auto"/>
                    <w:right w:val="none" w:sz="0" w:space="0" w:color="auto"/>
                  </w:divBdr>
                  <w:divsChild>
                    <w:div w:id="1840189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2885263">
      <w:bodyDiv w:val="1"/>
      <w:marLeft w:val="0"/>
      <w:marRight w:val="0"/>
      <w:marTop w:val="0"/>
      <w:marBottom w:val="0"/>
      <w:divBdr>
        <w:top w:val="none" w:sz="0" w:space="0" w:color="auto"/>
        <w:left w:val="none" w:sz="0" w:space="0" w:color="auto"/>
        <w:bottom w:val="none" w:sz="0" w:space="0" w:color="auto"/>
        <w:right w:val="none" w:sz="0" w:space="0" w:color="auto"/>
      </w:divBdr>
    </w:div>
    <w:div w:id="1943226465">
      <w:bodyDiv w:val="1"/>
      <w:marLeft w:val="0"/>
      <w:marRight w:val="0"/>
      <w:marTop w:val="0"/>
      <w:marBottom w:val="0"/>
      <w:divBdr>
        <w:top w:val="none" w:sz="0" w:space="0" w:color="auto"/>
        <w:left w:val="none" w:sz="0" w:space="0" w:color="auto"/>
        <w:bottom w:val="none" w:sz="0" w:space="0" w:color="auto"/>
        <w:right w:val="none" w:sz="0" w:space="0" w:color="auto"/>
      </w:divBdr>
      <w:divsChild>
        <w:div w:id="1277181189">
          <w:marLeft w:val="0"/>
          <w:marRight w:val="0"/>
          <w:marTop w:val="0"/>
          <w:marBottom w:val="0"/>
          <w:divBdr>
            <w:top w:val="none" w:sz="0" w:space="0" w:color="auto"/>
            <w:left w:val="none" w:sz="0" w:space="0" w:color="auto"/>
            <w:bottom w:val="none" w:sz="0" w:space="0" w:color="auto"/>
            <w:right w:val="none" w:sz="0" w:space="0" w:color="auto"/>
          </w:divBdr>
          <w:divsChild>
            <w:div w:id="625162383">
              <w:marLeft w:val="0"/>
              <w:marRight w:val="0"/>
              <w:marTop w:val="0"/>
              <w:marBottom w:val="0"/>
              <w:divBdr>
                <w:top w:val="none" w:sz="0" w:space="0" w:color="auto"/>
                <w:left w:val="none" w:sz="0" w:space="0" w:color="auto"/>
                <w:bottom w:val="none" w:sz="0" w:space="0" w:color="auto"/>
                <w:right w:val="none" w:sz="0" w:space="0" w:color="auto"/>
              </w:divBdr>
              <w:divsChild>
                <w:div w:id="354767231">
                  <w:marLeft w:val="0"/>
                  <w:marRight w:val="0"/>
                  <w:marTop w:val="0"/>
                  <w:marBottom w:val="0"/>
                  <w:divBdr>
                    <w:top w:val="none" w:sz="0" w:space="0" w:color="auto"/>
                    <w:left w:val="none" w:sz="0" w:space="0" w:color="auto"/>
                    <w:bottom w:val="none" w:sz="0" w:space="0" w:color="auto"/>
                    <w:right w:val="none" w:sz="0" w:space="0" w:color="auto"/>
                  </w:divBdr>
                  <w:divsChild>
                    <w:div w:id="244610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8880603">
      <w:bodyDiv w:val="1"/>
      <w:marLeft w:val="0"/>
      <w:marRight w:val="0"/>
      <w:marTop w:val="0"/>
      <w:marBottom w:val="0"/>
      <w:divBdr>
        <w:top w:val="none" w:sz="0" w:space="0" w:color="auto"/>
        <w:left w:val="none" w:sz="0" w:space="0" w:color="auto"/>
        <w:bottom w:val="none" w:sz="0" w:space="0" w:color="auto"/>
        <w:right w:val="none" w:sz="0" w:space="0" w:color="auto"/>
      </w:divBdr>
    </w:div>
    <w:div w:id="2015524447">
      <w:bodyDiv w:val="1"/>
      <w:marLeft w:val="0"/>
      <w:marRight w:val="0"/>
      <w:marTop w:val="0"/>
      <w:marBottom w:val="0"/>
      <w:divBdr>
        <w:top w:val="none" w:sz="0" w:space="0" w:color="auto"/>
        <w:left w:val="none" w:sz="0" w:space="0" w:color="auto"/>
        <w:bottom w:val="none" w:sz="0" w:space="0" w:color="auto"/>
        <w:right w:val="none" w:sz="0" w:space="0" w:color="auto"/>
      </w:divBdr>
      <w:divsChild>
        <w:div w:id="1847937155">
          <w:marLeft w:val="0"/>
          <w:marRight w:val="0"/>
          <w:marTop w:val="0"/>
          <w:marBottom w:val="0"/>
          <w:divBdr>
            <w:top w:val="none" w:sz="0" w:space="0" w:color="auto"/>
            <w:left w:val="none" w:sz="0" w:space="0" w:color="auto"/>
            <w:bottom w:val="none" w:sz="0" w:space="0" w:color="auto"/>
            <w:right w:val="none" w:sz="0" w:space="0" w:color="auto"/>
          </w:divBdr>
          <w:divsChild>
            <w:div w:id="2007708311">
              <w:marLeft w:val="0"/>
              <w:marRight w:val="0"/>
              <w:marTop w:val="0"/>
              <w:marBottom w:val="0"/>
              <w:divBdr>
                <w:top w:val="none" w:sz="0" w:space="0" w:color="auto"/>
                <w:left w:val="none" w:sz="0" w:space="0" w:color="auto"/>
                <w:bottom w:val="none" w:sz="0" w:space="0" w:color="auto"/>
                <w:right w:val="none" w:sz="0" w:space="0" w:color="auto"/>
              </w:divBdr>
              <w:divsChild>
                <w:div w:id="1639455836">
                  <w:marLeft w:val="0"/>
                  <w:marRight w:val="0"/>
                  <w:marTop w:val="0"/>
                  <w:marBottom w:val="0"/>
                  <w:divBdr>
                    <w:top w:val="none" w:sz="0" w:space="0" w:color="auto"/>
                    <w:left w:val="none" w:sz="0" w:space="0" w:color="auto"/>
                    <w:bottom w:val="none" w:sz="0" w:space="0" w:color="auto"/>
                    <w:right w:val="none" w:sz="0" w:space="0" w:color="auto"/>
                  </w:divBdr>
                  <w:divsChild>
                    <w:div w:id="399791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3841163">
      <w:bodyDiv w:val="1"/>
      <w:marLeft w:val="0"/>
      <w:marRight w:val="0"/>
      <w:marTop w:val="0"/>
      <w:marBottom w:val="0"/>
      <w:divBdr>
        <w:top w:val="none" w:sz="0" w:space="0" w:color="auto"/>
        <w:left w:val="none" w:sz="0" w:space="0" w:color="auto"/>
        <w:bottom w:val="none" w:sz="0" w:space="0" w:color="auto"/>
        <w:right w:val="none" w:sz="0" w:space="0" w:color="auto"/>
      </w:divBdr>
      <w:divsChild>
        <w:div w:id="1885292048">
          <w:marLeft w:val="0"/>
          <w:marRight w:val="0"/>
          <w:marTop w:val="0"/>
          <w:marBottom w:val="0"/>
          <w:divBdr>
            <w:top w:val="none" w:sz="0" w:space="0" w:color="auto"/>
            <w:left w:val="none" w:sz="0" w:space="0" w:color="auto"/>
            <w:bottom w:val="none" w:sz="0" w:space="0" w:color="auto"/>
            <w:right w:val="none" w:sz="0" w:space="0" w:color="auto"/>
          </w:divBdr>
          <w:divsChild>
            <w:div w:id="1521892739">
              <w:marLeft w:val="0"/>
              <w:marRight w:val="0"/>
              <w:marTop w:val="0"/>
              <w:marBottom w:val="0"/>
              <w:divBdr>
                <w:top w:val="none" w:sz="0" w:space="0" w:color="auto"/>
                <w:left w:val="none" w:sz="0" w:space="0" w:color="auto"/>
                <w:bottom w:val="none" w:sz="0" w:space="0" w:color="auto"/>
                <w:right w:val="none" w:sz="0" w:space="0" w:color="auto"/>
              </w:divBdr>
            </w:div>
            <w:div w:id="1428842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8042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researchgate.net/journal/JIM-UPB-Jurnal-Ilmiah-Manajemen-Universitas-Putera-Batam-2549-9491?_tp=eyJjb250ZXh0Ijp7ImZpcnN0UGFnZSI6InB1YmxpY2F0aW9uIiwicGFnZSI6InB1YmxpY2F0aW9uIn19"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8</Pages>
  <Words>3089</Words>
  <Characters>17608</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cisya kristi</dc:creator>
  <cp:keywords/>
  <dc:description/>
  <cp:lastModifiedBy>Windows 10</cp:lastModifiedBy>
  <cp:revision>28</cp:revision>
  <cp:lastPrinted>2026-05-20T07:26:00Z</cp:lastPrinted>
  <dcterms:created xsi:type="dcterms:W3CDTF">2026-04-07T02:52:00Z</dcterms:created>
  <dcterms:modified xsi:type="dcterms:W3CDTF">2026-05-20T07:26:00Z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a26d9e98-537b-4f1d-a7ec-42f89b438659</vt:lpwstr>
  </property>
</Properties>
</file>